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E36BE" w:rsidR="00935682" w:rsidP="00141546" w:rsidRDefault="26B31EAA" w14:paraId="1C4B125E" w14:textId="42C2DE64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5FF219E6">
        <w:rPr>
          <w:rFonts w:ascii="Times New Roman" w:hAnsi="Times New Roman" w:cs="Times New Roman"/>
          <w:sz w:val="24"/>
          <w:szCs w:val="24"/>
        </w:rPr>
        <w:t>SNF</w:t>
      </w:r>
      <w:r w:rsidRPr="5FF219E6" w:rsidR="245D6DD2">
        <w:rPr>
          <w:rFonts w:ascii="Times New Roman" w:hAnsi="Times New Roman" w:cs="Times New Roman"/>
          <w:sz w:val="24"/>
          <w:szCs w:val="24"/>
        </w:rPr>
        <w:t xml:space="preserve"> </w:t>
      </w:r>
      <w:r w:rsidRPr="5FF219E6" w:rsidR="5E0F14E3">
        <w:rPr>
          <w:rFonts w:ascii="Times New Roman" w:hAnsi="Times New Roman" w:cs="Times New Roman"/>
          <w:sz w:val="24"/>
          <w:szCs w:val="24"/>
        </w:rPr>
        <w:t xml:space="preserve">QRP Website </w:t>
      </w:r>
      <w:r w:rsidRPr="5FF219E6">
        <w:rPr>
          <w:rFonts w:ascii="Times New Roman" w:hAnsi="Times New Roman" w:cs="Times New Roman"/>
          <w:sz w:val="24"/>
          <w:szCs w:val="24"/>
        </w:rPr>
        <w:t>Spotlight &amp; Announcements</w:t>
      </w:r>
      <w:r w:rsidRPr="5FF219E6" w:rsidR="5E0F14E3">
        <w:rPr>
          <w:rFonts w:ascii="Times New Roman" w:hAnsi="Times New Roman" w:cs="Times New Roman"/>
          <w:sz w:val="24"/>
          <w:szCs w:val="24"/>
        </w:rPr>
        <w:t xml:space="preserve"> </w:t>
      </w:r>
      <w:r w:rsidRPr="5FF219E6" w:rsidR="2D2EB1C9">
        <w:rPr>
          <w:rFonts w:ascii="Times New Roman" w:hAnsi="Times New Roman" w:cs="Times New Roman"/>
          <w:sz w:val="24"/>
          <w:szCs w:val="24"/>
        </w:rPr>
        <w:t xml:space="preserve">and Listserv </w:t>
      </w:r>
      <w:r w:rsidRPr="5FF219E6" w:rsidR="5E0F14E3">
        <w:rPr>
          <w:rFonts w:ascii="Times New Roman" w:hAnsi="Times New Roman" w:cs="Times New Roman"/>
          <w:sz w:val="24"/>
          <w:szCs w:val="24"/>
        </w:rPr>
        <w:t>Request</w:t>
      </w:r>
      <w:r w:rsidRPr="5FF219E6" w:rsidR="737A5E76">
        <w:rPr>
          <w:rFonts w:ascii="Times New Roman" w:hAnsi="Times New Roman" w:cs="Times New Roman"/>
          <w:sz w:val="24"/>
          <w:szCs w:val="24"/>
        </w:rPr>
        <w:t xml:space="preserve"> – </w:t>
      </w:r>
      <w:r w:rsidRPr="5FF219E6" w:rsidR="209C6BCC">
        <w:rPr>
          <w:rFonts w:ascii="Times New Roman" w:hAnsi="Times New Roman" w:cs="Times New Roman"/>
          <w:sz w:val="24"/>
          <w:szCs w:val="24"/>
        </w:rPr>
        <w:t xml:space="preserve">Announcement </w:t>
      </w:r>
      <w:r w:rsidRPr="5FF219E6">
        <w:rPr>
          <w:rFonts w:ascii="Times New Roman" w:hAnsi="Times New Roman" w:cs="Times New Roman"/>
          <w:sz w:val="24"/>
          <w:szCs w:val="24"/>
        </w:rPr>
        <w:t xml:space="preserve">of the </w:t>
      </w:r>
      <w:r w:rsidRPr="5FF219E6" w:rsidR="2E9B74D4">
        <w:rPr>
          <w:rFonts w:ascii="Times New Roman" w:hAnsi="Times New Roman" w:cs="Times New Roman"/>
          <w:sz w:val="24"/>
          <w:szCs w:val="24"/>
        </w:rPr>
        <w:t xml:space="preserve">SNF </w:t>
      </w:r>
      <w:r w:rsidRPr="5FF219E6" w:rsidR="727624FE">
        <w:rPr>
          <w:rFonts w:ascii="Times New Roman" w:hAnsi="Times New Roman" w:cs="Times New Roman"/>
          <w:sz w:val="24"/>
          <w:szCs w:val="24"/>
        </w:rPr>
        <w:t xml:space="preserve">QRP </w:t>
      </w:r>
      <w:r w:rsidRPr="5FF219E6" w:rsidR="4E312045">
        <w:rPr>
          <w:rFonts w:ascii="Times New Roman" w:hAnsi="Times New Roman" w:cs="Times New Roman"/>
          <w:sz w:val="24"/>
          <w:szCs w:val="24"/>
        </w:rPr>
        <w:t>Measure</w:t>
      </w:r>
      <w:r w:rsidRPr="5FF219E6" w:rsidR="727624FE">
        <w:rPr>
          <w:rFonts w:ascii="Times New Roman" w:hAnsi="Times New Roman" w:cs="Times New Roman"/>
          <w:sz w:val="24"/>
          <w:szCs w:val="24"/>
        </w:rPr>
        <w:t xml:space="preserve"> Calculation and Reporting</w:t>
      </w:r>
      <w:r w:rsidRPr="5FF219E6" w:rsidR="4E312045">
        <w:rPr>
          <w:rFonts w:ascii="Times New Roman" w:hAnsi="Times New Roman" w:cs="Times New Roman"/>
          <w:sz w:val="24"/>
          <w:szCs w:val="24"/>
        </w:rPr>
        <w:t xml:space="preserve"> User's Manual </w:t>
      </w:r>
      <w:r w:rsidRPr="5FF219E6" w:rsidR="727624FE">
        <w:rPr>
          <w:rFonts w:ascii="Times New Roman" w:hAnsi="Times New Roman" w:cs="Times New Roman"/>
          <w:sz w:val="24"/>
          <w:szCs w:val="24"/>
        </w:rPr>
        <w:t>V</w:t>
      </w:r>
      <w:r w:rsidRPr="5FF219E6" w:rsidR="341B7A50">
        <w:rPr>
          <w:rFonts w:ascii="Times New Roman" w:hAnsi="Times New Roman" w:cs="Times New Roman"/>
          <w:sz w:val="24"/>
          <w:szCs w:val="24"/>
        </w:rPr>
        <w:t>8</w:t>
      </w:r>
      <w:r w:rsidRPr="5FF219E6" w:rsidR="4E312045">
        <w:rPr>
          <w:rFonts w:ascii="Times New Roman" w:hAnsi="Times New Roman" w:cs="Times New Roman"/>
          <w:sz w:val="24"/>
          <w:szCs w:val="24"/>
        </w:rPr>
        <w:t>.0</w:t>
      </w:r>
    </w:p>
    <w:p w:rsidRPr="006E36BE" w:rsidR="00141546" w:rsidP="7ED8FBA5" w:rsidRDefault="5E0F14E3" w14:paraId="64C862FC" w14:textId="47716DD6">
      <w:pPr>
        <w:pStyle w:val="Heading2"/>
      </w:pPr>
      <w:r w:rsidRPr="5FF219E6">
        <w:rPr>
          <w:rFonts w:ascii="Times New Roman" w:hAnsi="Times New Roman" w:cs="Times New Roman"/>
          <w:sz w:val="24"/>
          <w:szCs w:val="24"/>
        </w:rPr>
        <w:t xml:space="preserve">Anticipated </w:t>
      </w:r>
      <w:r w:rsidRPr="5FF219E6" w:rsidR="121216BC">
        <w:rPr>
          <w:rFonts w:ascii="Times New Roman" w:hAnsi="Times New Roman" w:cs="Times New Roman"/>
          <w:sz w:val="24"/>
          <w:szCs w:val="24"/>
        </w:rPr>
        <w:t>Date of Posting:</w:t>
      </w:r>
      <w:r w:rsidRPr="5FF219E6" w:rsidR="2630DF77">
        <w:rPr>
          <w:rFonts w:ascii="Times New Roman" w:hAnsi="Times New Roman" w:cs="Times New Roman"/>
          <w:sz w:val="24"/>
          <w:szCs w:val="24"/>
        </w:rPr>
        <w:t xml:space="preserve"> August 31, 2026  </w:t>
      </w:r>
    </w:p>
    <w:p w:rsidRPr="00965178" w:rsidR="00141546" w:rsidP="00141546" w:rsidRDefault="2FFBB8FA" w14:paraId="768A4B77" w14:textId="53A60899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589C8B9B" w:rsidR="7EAA0D69">
        <w:rPr>
          <w:rFonts w:ascii="Times New Roman" w:hAnsi="Times New Roman" w:cs="Times New Roman"/>
          <w:sz w:val="24"/>
          <w:szCs w:val="24"/>
        </w:rPr>
        <w:t>Date Submitted to CMS:</w:t>
      </w:r>
      <w:r w:rsidRPr="589C8B9B" w:rsidR="7820AC7E">
        <w:rPr>
          <w:rFonts w:ascii="Times New Roman" w:hAnsi="Times New Roman" w:cs="Times New Roman"/>
          <w:sz w:val="24"/>
          <w:szCs w:val="24"/>
        </w:rPr>
        <w:t xml:space="preserve"> August </w:t>
      </w:r>
      <w:r w:rsidRPr="589C8B9B" w:rsidR="2C7C98AE">
        <w:rPr>
          <w:rFonts w:ascii="Times New Roman" w:hAnsi="Times New Roman" w:cs="Times New Roman"/>
          <w:sz w:val="24"/>
          <w:szCs w:val="24"/>
        </w:rPr>
        <w:t>2</w:t>
      </w:r>
      <w:r w:rsidRPr="589C8B9B" w:rsidR="1F3F7BA9">
        <w:rPr>
          <w:rFonts w:ascii="Times New Roman" w:hAnsi="Times New Roman" w:cs="Times New Roman"/>
          <w:sz w:val="24"/>
          <w:szCs w:val="24"/>
        </w:rPr>
        <w:t>8</w:t>
      </w:r>
      <w:r w:rsidRPr="589C8B9B" w:rsidR="7820AC7E">
        <w:rPr>
          <w:rFonts w:ascii="Times New Roman" w:hAnsi="Times New Roman" w:cs="Times New Roman"/>
          <w:sz w:val="24"/>
          <w:szCs w:val="24"/>
        </w:rPr>
        <w:t>, 2026</w:t>
      </w:r>
    </w:p>
    <w:p w:rsidRPr="00965178" w:rsidR="00D1097A" w:rsidP="00D1097A" w:rsidRDefault="006F13AA" w14:paraId="776F75D1" w14:textId="33A1759F">
      <w:pPr>
        <w:pStyle w:val="Heading2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1C97ACF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Information below is intended for posting:</w:t>
      </w:r>
    </w:p>
    <w:p w:rsidRPr="00965178" w:rsidR="006817A1" w:rsidRDefault="006817A1" w14:paraId="02B6B474" w14:textId="2C9364C1">
      <w:pPr>
        <w:rPr>
          <w:rFonts w:ascii="Times New Roman" w:hAnsi="Times New Roman" w:cs="Times New Roman"/>
          <w:sz w:val="24"/>
          <w:szCs w:val="24"/>
        </w:rPr>
      </w:pPr>
    </w:p>
    <w:p w:rsidR="002A340F" w:rsidP="35918BF9" w:rsidRDefault="002A340F" w14:paraId="4567F0A3" w14:textId="130A16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35918BF9">
        <w:rPr>
          <w:rFonts w:ascii="Times New Roman" w:hAnsi="Times New Roman" w:cs="Times New Roman"/>
          <w:sz w:val="24"/>
          <w:szCs w:val="24"/>
        </w:rPr>
        <w:t xml:space="preserve">Post to: </w:t>
      </w:r>
      <w:r w:rsidRPr="35918BF9" w:rsidR="00813AF7">
        <w:rPr>
          <w:rFonts w:ascii="Times New Roman" w:hAnsi="Times New Roman" w:cs="Times New Roman"/>
          <w:sz w:val="24"/>
          <w:szCs w:val="24"/>
        </w:rPr>
        <w:t xml:space="preserve">Spotlight &amp; Announcements </w:t>
      </w:r>
      <w:r w:rsidRPr="35918BF9" w:rsidR="0025030B">
        <w:rPr>
          <w:rFonts w:ascii="Times New Roman" w:hAnsi="Times New Roman" w:cs="Times New Roman"/>
          <w:sz w:val="24"/>
          <w:szCs w:val="24"/>
        </w:rPr>
        <w:t>webpage:</w:t>
      </w:r>
      <w:r w:rsidRPr="35918BF9" w:rsidR="00FA06D7">
        <w:rPr>
          <w:rFonts w:ascii="Times New Roman" w:hAnsi="Times New Roman" w:cs="Times New Roman"/>
          <w:sz w:val="24"/>
          <w:szCs w:val="24"/>
        </w:rPr>
        <w:t xml:space="preserve"> </w:t>
      </w:r>
      <w:hyperlink r:id="rId9">
        <w:r w:rsidRPr="35918BF9" w:rsidR="3AB6F727">
          <w:rPr>
            <w:rStyle w:val="Hyperlink"/>
            <w:rFonts w:ascii="Times New Roman" w:hAnsi="Times New Roman" w:cs="Times New Roman"/>
            <w:sz w:val="24"/>
            <w:szCs w:val="24"/>
          </w:rPr>
          <w:t>https://www.cms.gov/medicare/quality/snf-quality-reporting-program/spotlights-announcements</w:t>
        </w:r>
      </w:hyperlink>
    </w:p>
    <w:p w:rsidRPr="00734DEF" w:rsidR="00734DEF" w:rsidP="00734DEF" w:rsidRDefault="00734DEF" w14:paraId="4AF2D7D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65178" w:rsidR="0025030B" w:rsidP="0025030B" w:rsidRDefault="00BB479E" w14:paraId="39A87351" w14:textId="7981EB65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1C97ACFA">
        <w:rPr>
          <w:rFonts w:ascii="Times New Roman" w:hAnsi="Times New Roman" w:cs="Times New Roman"/>
          <w:b/>
          <w:bCs/>
          <w:sz w:val="24"/>
          <w:szCs w:val="24"/>
        </w:rPr>
        <w:t>DATE</w:t>
      </w:r>
    </w:p>
    <w:p w:rsidRPr="00965178" w:rsidR="0025030B" w:rsidP="0025030B" w:rsidRDefault="0025030B" w14:paraId="14E878A6" w14:textId="77777777">
      <w:pPr>
        <w:pStyle w:val="ListParagraph"/>
        <w:spacing w:after="0" w:line="240" w:lineRule="auto"/>
        <w:rPr>
          <w:rFonts w:ascii="Times New Roman" w:hAnsi="Times New Roman" w:eastAsia="Calibri" w:cs="Times New Roman"/>
          <w:b/>
          <w:sz w:val="24"/>
          <w:szCs w:val="24"/>
          <w:highlight w:val="yellow"/>
        </w:rPr>
      </w:pPr>
    </w:p>
    <w:p w:rsidRPr="00996E46" w:rsidR="0025030B" w:rsidP="00996E46" w:rsidRDefault="3F846E17" w14:paraId="1DA9107B" w14:textId="2C22FEF8">
      <w:pPr>
        <w:pStyle w:val="ListParagraph"/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yellow"/>
        </w:rPr>
      </w:pPr>
      <w:r w:rsidRPr="5FF219E6">
        <w:rPr>
          <w:rFonts w:ascii="Times New Roman" w:hAnsi="Times New Roman" w:eastAsia="Calibri" w:cs="Times New Roman"/>
          <w:b/>
          <w:bCs/>
          <w:sz w:val="24"/>
          <w:szCs w:val="24"/>
        </w:rPr>
        <w:t>NOW AVAILABLE</w:t>
      </w:r>
      <w:r w:rsidRPr="5FF219E6" w:rsidR="03DECBD1"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: </w:t>
      </w:r>
      <w:r w:rsidRPr="5FF219E6" w:rsidR="0BD0674B">
        <w:rPr>
          <w:rFonts w:ascii="Times New Roman" w:hAnsi="Times New Roman" w:cs="Times New Roman"/>
          <w:b/>
          <w:bCs/>
          <w:sz w:val="24"/>
          <w:szCs w:val="24"/>
        </w:rPr>
        <w:t>SNF QRP Measure Calculations and Reporting User’s Manual V</w:t>
      </w:r>
      <w:r w:rsidRPr="5FF219E6" w:rsidR="6E8367F6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5FF219E6" w:rsidR="0BD0674B">
        <w:rPr>
          <w:rFonts w:ascii="Times New Roman" w:hAnsi="Times New Roman" w:cs="Times New Roman"/>
          <w:b/>
          <w:bCs/>
          <w:sz w:val="24"/>
          <w:szCs w:val="24"/>
        </w:rPr>
        <w:t xml:space="preserve">.0 </w:t>
      </w:r>
      <w:r w:rsidRPr="5FF219E6" w:rsidR="6AE7C3CE">
        <w:rPr>
          <w:rFonts w:ascii="Times New Roman" w:hAnsi="Times New Roman" w:cs="Times New Roman"/>
          <w:b/>
          <w:bCs/>
          <w:sz w:val="24"/>
          <w:szCs w:val="24"/>
        </w:rPr>
        <w:t xml:space="preserve">and </w:t>
      </w:r>
      <w:r w:rsidRPr="5FF219E6" w:rsidR="5B47D78A">
        <w:rPr>
          <w:rFonts w:ascii="Times New Roman" w:hAnsi="Times New Roman" w:cs="Times New Roman"/>
          <w:b/>
          <w:bCs/>
          <w:sz w:val="24"/>
          <w:szCs w:val="24"/>
        </w:rPr>
        <w:t>Associated User's Manual Files</w:t>
      </w:r>
      <w:r w:rsidRPr="5FF219E6" w:rsidR="6AE7C3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5653C0BD" w:rsidDel="00BD0594" w:rsidP="005D636C" w:rsidRDefault="18FE80D6" w14:paraId="6F28E730" w14:textId="3AA161BB">
      <w:pPr>
        <w:pStyle w:val="gdp0"/>
        <w:shd w:val="clear" w:color="auto" w:fill="FFFFFF" w:themeFill="background1"/>
        <w:spacing w:after="288"/>
        <w:ind w:left="720"/>
        <w:rPr>
          <w:rFonts w:eastAsia="Calibri"/>
        </w:rPr>
      </w:pPr>
      <w:r w:rsidRPr="5FF219E6">
        <w:rPr>
          <w:rFonts w:eastAsia="Calibri"/>
        </w:rPr>
        <w:t>The</w:t>
      </w:r>
      <w:r w:rsidRPr="5FF219E6" w:rsidR="372F4341">
        <w:rPr>
          <w:rFonts w:eastAsia="Calibri"/>
        </w:rPr>
        <w:t xml:space="preserve"> </w:t>
      </w:r>
      <w:r w:rsidRPr="5FF219E6" w:rsidR="5B72C3FC">
        <w:rPr>
          <w:rFonts w:eastAsia="Calibri"/>
        </w:rPr>
        <w:t>Skilled</w:t>
      </w:r>
      <w:r w:rsidR="372F4341">
        <w:t xml:space="preserve"> </w:t>
      </w:r>
      <w:r w:rsidR="299D8D80">
        <w:t xml:space="preserve">Nursing Facility (SNF) </w:t>
      </w:r>
      <w:r w:rsidR="54A50A00">
        <w:t>Quality Reporting Program (QRP) Measure Calculations and Reporting </w:t>
      </w:r>
      <w:r w:rsidR="372F4341">
        <w:t>User's Manual v</w:t>
      </w:r>
      <w:r w:rsidR="79F0F3BB">
        <w:t>8</w:t>
      </w:r>
      <w:r w:rsidR="372F4341">
        <w:t>.0</w:t>
      </w:r>
      <w:r w:rsidR="6AE7C3CE">
        <w:t xml:space="preserve"> and</w:t>
      </w:r>
      <w:r w:rsidR="5A381229">
        <w:t xml:space="preserve"> </w:t>
      </w:r>
      <w:r w:rsidR="6AE7C3CE">
        <w:t xml:space="preserve">accompanying </w:t>
      </w:r>
      <w:r w:rsidR="2F8AD419">
        <w:t>files</w:t>
      </w:r>
      <w:r w:rsidR="084B402C">
        <w:t xml:space="preserve"> </w:t>
      </w:r>
      <w:r w:rsidR="6AE7C3CE">
        <w:t>are</w:t>
      </w:r>
      <w:r w:rsidR="084B402C">
        <w:t xml:space="preserve"> now available</w:t>
      </w:r>
      <w:r w:rsidRPr="5FF219E6">
        <w:rPr>
          <w:rFonts w:eastAsia="Calibri"/>
        </w:rPr>
        <w:t>.</w:t>
      </w:r>
      <w:r w:rsidRPr="5FF219E6" w:rsidR="3EC0E436">
        <w:rPr>
          <w:rFonts w:eastAsia="Calibri"/>
        </w:rPr>
        <w:t xml:space="preserve"> </w:t>
      </w:r>
      <w:r w:rsidRPr="5FF219E6" w:rsidR="399679F3">
        <w:rPr>
          <w:rFonts w:eastAsia="Calibri"/>
        </w:rPr>
        <w:t xml:space="preserve">The </w:t>
      </w:r>
      <w:r w:rsidRPr="5FF219E6" w:rsidR="68EDCE66">
        <w:rPr>
          <w:rFonts w:eastAsia="Calibri"/>
        </w:rPr>
        <w:t xml:space="preserve">accompanying documents include </w:t>
      </w:r>
      <w:r w:rsidRPr="5FF219E6" w:rsidR="2CAA5AA5">
        <w:rPr>
          <w:rFonts w:eastAsia="Calibri"/>
        </w:rPr>
        <w:t>a</w:t>
      </w:r>
      <w:r w:rsidRPr="5FF219E6" w:rsidR="68EDCE66">
        <w:rPr>
          <w:rFonts w:eastAsia="Calibri"/>
        </w:rPr>
        <w:t xml:space="preserve"> </w:t>
      </w:r>
      <w:r w:rsidRPr="5FF219E6" w:rsidR="2CAA5AA5">
        <w:rPr>
          <w:rFonts w:eastAsia="Calibri"/>
        </w:rPr>
        <w:t>V</w:t>
      </w:r>
      <w:r w:rsidRPr="5FF219E6" w:rsidR="716DBB0C">
        <w:rPr>
          <w:rFonts w:eastAsia="Calibri"/>
        </w:rPr>
        <w:t>7</w:t>
      </w:r>
      <w:r w:rsidRPr="5FF219E6" w:rsidR="2CAA5AA5">
        <w:rPr>
          <w:rFonts w:eastAsia="Calibri"/>
        </w:rPr>
        <w:t>.0 to V</w:t>
      </w:r>
      <w:r w:rsidRPr="5FF219E6" w:rsidR="2605277F">
        <w:rPr>
          <w:rFonts w:eastAsia="Calibri"/>
        </w:rPr>
        <w:t>8</w:t>
      </w:r>
      <w:r w:rsidRPr="5FF219E6" w:rsidR="2CAA5AA5">
        <w:rPr>
          <w:rFonts w:eastAsia="Calibri"/>
        </w:rPr>
        <w:t>.0 Change Table, Risk Adjustment Appendix File, Imputation Appendix File, and HCC ICD-10 Crosswalks</w:t>
      </w:r>
      <w:r w:rsidRPr="5FF219E6" w:rsidR="2FD115C8">
        <w:rPr>
          <w:rFonts w:eastAsia="Calibri"/>
        </w:rPr>
        <w:t>.</w:t>
      </w:r>
      <w:r w:rsidR="004D55CC">
        <w:t xml:space="preserve"> </w:t>
      </w:r>
      <w:r w:rsidRPr="5FF219E6" w:rsidR="6ECA4B74">
        <w:rPr>
          <w:rFonts w:eastAsia="Calibri"/>
        </w:rPr>
        <w:t>These documents serve as an update to the specifications used to calculate quality measures that are included in the SNF QRP effective October 1, 202</w:t>
      </w:r>
      <w:r w:rsidRPr="5FF219E6" w:rsidR="11B9B402">
        <w:rPr>
          <w:rFonts w:eastAsia="Calibri"/>
        </w:rPr>
        <w:t>6</w:t>
      </w:r>
      <w:r w:rsidRPr="5FF219E6" w:rsidR="50328054">
        <w:rPr>
          <w:rFonts w:eastAsia="Calibri"/>
        </w:rPr>
        <w:t>.</w:t>
      </w:r>
      <w:r w:rsidRPr="5FF219E6" w:rsidR="5A77F62E">
        <w:rPr>
          <w:rFonts w:eastAsia="Calibri"/>
        </w:rPr>
        <w:t xml:space="preserve"> </w:t>
      </w:r>
      <w:r w:rsidRPr="5FF219E6" w:rsidR="14BDBBC3">
        <w:rPr>
          <w:rFonts w:eastAsia="Calibri"/>
        </w:rPr>
        <w:t xml:space="preserve">                          </w:t>
      </w:r>
    </w:p>
    <w:p w:rsidRPr="00965178" w:rsidR="005A2652" w:rsidP="2A121A73" w:rsidRDefault="3D04C170" w14:paraId="27098CAF" w14:textId="66DC782F">
      <w:pPr>
        <w:pStyle w:val="ListParagraph"/>
        <w:shd w:val="clear" w:color="auto" w:fill="FFFFFF" w:themeFill="background1"/>
        <w:spacing w:after="288" w:line="240" w:lineRule="auto"/>
        <w:rPr>
          <w:rFonts w:ascii="Times New Roman" w:hAnsi="Times New Roman" w:eastAsia="Calibri" w:cs="Times New Roman"/>
          <w:sz w:val="24"/>
          <w:szCs w:val="24"/>
        </w:rPr>
      </w:pPr>
      <w:r w:rsidRPr="35918BF9">
        <w:rPr>
          <w:rFonts w:ascii="Times New Roman" w:hAnsi="Times New Roman" w:eastAsia="Calibri" w:cs="Times New Roman"/>
          <w:sz w:val="24"/>
          <w:szCs w:val="24"/>
        </w:rPr>
        <w:t xml:space="preserve">The </w:t>
      </w:r>
      <w:r w:rsidRPr="35918BF9" w:rsidR="00A64F84">
        <w:rPr>
          <w:rFonts w:ascii="Times New Roman" w:hAnsi="Times New Roman" w:eastAsia="Calibri" w:cs="Times New Roman"/>
          <w:sz w:val="24"/>
          <w:szCs w:val="24"/>
        </w:rPr>
        <w:t xml:space="preserve">manual </w:t>
      </w:r>
      <w:r w:rsidRPr="35918BF9" w:rsidR="00F72FB2">
        <w:rPr>
          <w:rFonts w:ascii="Times New Roman" w:hAnsi="Times New Roman" w:eastAsia="Calibri" w:cs="Times New Roman"/>
          <w:sz w:val="24"/>
          <w:szCs w:val="24"/>
        </w:rPr>
        <w:t xml:space="preserve">and </w:t>
      </w:r>
      <w:r w:rsidRPr="35918BF9" w:rsidR="6AF3DB58">
        <w:rPr>
          <w:rFonts w:ascii="Times New Roman" w:hAnsi="Times New Roman" w:eastAsia="Calibri" w:cs="Times New Roman"/>
          <w:sz w:val="24"/>
          <w:szCs w:val="24"/>
        </w:rPr>
        <w:t>associated files</w:t>
      </w:r>
      <w:r w:rsidRPr="35918BF9" w:rsidR="00F72FB2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35918BF9">
        <w:rPr>
          <w:rFonts w:ascii="Times New Roman" w:hAnsi="Times New Roman" w:eastAsia="Calibri" w:cs="Times New Roman"/>
          <w:sz w:val="24"/>
          <w:szCs w:val="24"/>
        </w:rPr>
        <w:t xml:space="preserve">can be found </w:t>
      </w:r>
      <w:r w:rsidRPr="35918BF9" w:rsidR="005A2652">
        <w:rPr>
          <w:rFonts w:ascii="Times New Roman" w:hAnsi="Times New Roman" w:eastAsia="Calibri" w:cs="Times New Roman"/>
          <w:sz w:val="24"/>
          <w:szCs w:val="24"/>
        </w:rPr>
        <w:t xml:space="preserve">in the </w:t>
      </w:r>
      <w:r w:rsidRPr="35918BF9" w:rsidR="005A2652">
        <w:rPr>
          <w:rFonts w:ascii="Times New Roman" w:hAnsi="Times New Roman" w:eastAsia="Calibri" w:cs="Times New Roman"/>
          <w:b/>
          <w:bCs/>
          <w:sz w:val="24"/>
          <w:szCs w:val="24"/>
        </w:rPr>
        <w:t>Downloads</w:t>
      </w:r>
      <w:r w:rsidRPr="35918BF9" w:rsidR="005A2652">
        <w:rPr>
          <w:rFonts w:ascii="Times New Roman" w:hAnsi="Times New Roman" w:eastAsia="Calibri" w:cs="Times New Roman"/>
          <w:sz w:val="24"/>
          <w:szCs w:val="24"/>
        </w:rPr>
        <w:t xml:space="preserve"> section </w:t>
      </w:r>
      <w:r w:rsidRPr="35918BF9">
        <w:rPr>
          <w:rFonts w:ascii="Times New Roman" w:hAnsi="Times New Roman" w:eastAsia="Calibri" w:cs="Times New Roman"/>
          <w:sz w:val="24"/>
          <w:szCs w:val="24"/>
        </w:rPr>
        <w:t xml:space="preserve">on the </w:t>
      </w:r>
      <w:hyperlink r:id="rId10">
        <w:r w:rsidRPr="35918BF9" w:rsidR="1918EC27">
          <w:rPr>
            <w:rStyle w:val="Hyperlink"/>
            <w:rFonts w:ascii="Times New Roman" w:hAnsi="Times New Roman" w:cs="Times New Roman"/>
            <w:sz w:val="24"/>
            <w:szCs w:val="24"/>
          </w:rPr>
          <w:t>SNF Quality Reporting Program (QRP) Measures and Technical Information</w:t>
        </w:r>
      </w:hyperlink>
      <w:r w:rsidRPr="35918BF9" w:rsidR="00A64F84">
        <w:rPr>
          <w:rFonts w:ascii="Times New Roman" w:hAnsi="Times New Roman" w:cs="Times New Roman"/>
          <w:sz w:val="24"/>
          <w:szCs w:val="24"/>
        </w:rPr>
        <w:t xml:space="preserve"> </w:t>
      </w:r>
      <w:r w:rsidRPr="35918BF9">
        <w:rPr>
          <w:rFonts w:ascii="Times New Roman" w:hAnsi="Times New Roman" w:eastAsia="Calibri" w:cs="Times New Roman"/>
          <w:sz w:val="24"/>
          <w:szCs w:val="24"/>
        </w:rPr>
        <w:t xml:space="preserve">webpage.  </w:t>
      </w:r>
    </w:p>
    <w:p w:rsidRPr="00965178" w:rsidR="005A2652" w:rsidP="426B8545" w:rsidRDefault="005A2652" w14:paraId="27C5ECF3" w14:textId="77777777">
      <w:pPr>
        <w:pStyle w:val="ListParagraph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="005A2652" w:rsidP="35918BF9" w:rsidRDefault="005A2652" w14:paraId="1A5B4436" w14:textId="0AE2DE1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35918BF9">
        <w:rPr>
          <w:rFonts w:ascii="Times New Roman" w:hAnsi="Times New Roman" w:cs="Times New Roman"/>
          <w:sz w:val="24"/>
          <w:szCs w:val="24"/>
        </w:rPr>
        <w:t>Post to:</w:t>
      </w:r>
      <w:r w:rsidRPr="35918BF9" w:rsidR="00D923A3">
        <w:rPr>
          <w:rFonts w:ascii="Times New Roman" w:hAnsi="Times New Roman" w:cs="Times New Roman"/>
          <w:sz w:val="24"/>
          <w:szCs w:val="24"/>
        </w:rPr>
        <w:t xml:space="preserve"> Quality Measures</w:t>
      </w:r>
      <w:r w:rsidRPr="35918BF9">
        <w:rPr>
          <w:rFonts w:ascii="Times New Roman" w:hAnsi="Times New Roman" w:cs="Times New Roman"/>
          <w:sz w:val="24"/>
          <w:szCs w:val="24"/>
        </w:rPr>
        <w:t xml:space="preserve">: </w:t>
      </w:r>
      <w:hyperlink r:id="rId11">
        <w:r w:rsidRPr="35918BF9" w:rsidR="7224E8B4">
          <w:rPr>
            <w:rStyle w:val="Hyperlink"/>
            <w:rFonts w:ascii="Times New Roman" w:hAnsi="Times New Roman" w:cs="Times New Roman"/>
            <w:sz w:val="24"/>
            <w:szCs w:val="24"/>
          </w:rPr>
          <w:t>https://www.cms.gov/medicare/quality/snf-quality-reporting-program/measures-and-technical-information</w:t>
        </w:r>
      </w:hyperlink>
    </w:p>
    <w:p w:rsidRPr="00D767DB" w:rsidR="005A2652" w:rsidP="005A2652" w:rsidRDefault="005A2652" w14:paraId="316B77CC" w14:textId="77777777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Pr="00570692" w:rsidR="005A2652" w:rsidP="005A2652" w:rsidRDefault="005A2652" w14:paraId="3AF99724" w14:textId="55FEF78B">
      <w:pPr>
        <w:pStyle w:val="ListParagraph"/>
        <w:spacing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 w:rsidRPr="00D767DB">
        <w:rPr>
          <w:rFonts w:ascii="Times New Roman" w:hAnsi="Times New Roman" w:cs="Times New Roman"/>
          <w:b/>
          <w:sz w:val="24"/>
          <w:szCs w:val="24"/>
        </w:rPr>
        <w:t>DATE</w:t>
      </w:r>
    </w:p>
    <w:p w:rsidRPr="00570692" w:rsidR="005A2652" w:rsidP="005A2652" w:rsidRDefault="005A2652" w14:paraId="14280610" w14:textId="77777777">
      <w:pPr>
        <w:pStyle w:val="ListParagraph"/>
        <w:spacing w:after="0" w:line="240" w:lineRule="auto"/>
        <w:rPr>
          <w:rFonts w:ascii="Times New Roman" w:hAnsi="Times New Roman" w:eastAsia="Calibri" w:cs="Times New Roman"/>
          <w:b/>
          <w:sz w:val="24"/>
          <w:szCs w:val="24"/>
          <w:highlight w:val="yellow"/>
        </w:rPr>
      </w:pPr>
    </w:p>
    <w:p w:rsidRPr="00CB22EE" w:rsidR="005A2652" w:rsidP="005A2652" w:rsidRDefault="0BD0674B" w14:paraId="5E7D6050" w14:textId="2039B4D8">
      <w:pPr>
        <w:pStyle w:val="ListParagraph"/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yellow"/>
        </w:rPr>
      </w:pPr>
      <w:r w:rsidRPr="5FF219E6">
        <w:rPr>
          <w:rFonts w:ascii="Times New Roman" w:hAnsi="Times New Roman" w:eastAsia="Calibri" w:cs="Times New Roman"/>
          <w:b/>
          <w:bCs/>
          <w:sz w:val="24"/>
          <w:szCs w:val="24"/>
        </w:rPr>
        <w:t>SNF QRP Measure Calculations and Reporting User’s Manual V</w:t>
      </w:r>
      <w:r w:rsidRPr="5FF219E6" w:rsidR="7099C493">
        <w:rPr>
          <w:rFonts w:ascii="Times New Roman" w:hAnsi="Times New Roman" w:eastAsia="Calibri" w:cs="Times New Roman"/>
          <w:b/>
          <w:bCs/>
          <w:sz w:val="24"/>
          <w:szCs w:val="24"/>
        </w:rPr>
        <w:t>8</w:t>
      </w:r>
      <w:r w:rsidRPr="5FF219E6"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.0, Change Table, Risk Adjustment Appendix File, Imputation Appendix File, and HCC ICD-10 Crosswalks </w:t>
      </w:r>
      <w:r w:rsidRPr="5FF219E6" w:rsidR="59A609BB">
        <w:rPr>
          <w:rFonts w:ascii="Times New Roman" w:hAnsi="Times New Roman" w:eastAsia="Calibri" w:cs="Times New Roman"/>
          <w:b/>
          <w:bCs/>
          <w:sz w:val="24"/>
          <w:szCs w:val="24"/>
        </w:rPr>
        <w:t>– Now Available</w:t>
      </w:r>
    </w:p>
    <w:p w:rsidR="00EA466A" w:rsidP="35918BF9" w:rsidRDefault="53D69178" w14:paraId="0BC856BD" w14:textId="2F082931">
      <w:pPr>
        <w:pStyle w:val="gdp0"/>
        <w:shd w:val="clear" w:color="auto" w:fill="FFFFFF" w:themeFill="background1"/>
        <w:spacing w:after="288"/>
        <w:ind w:left="720"/>
        <w:rPr>
          <w:rFonts w:eastAsia="Calibri"/>
        </w:rPr>
      </w:pPr>
      <w:r w:rsidRPr="5FF219E6">
        <w:rPr>
          <w:rFonts w:eastAsia="Calibri"/>
        </w:rPr>
        <w:t>The Skilled</w:t>
      </w:r>
      <w:r>
        <w:t xml:space="preserve"> Nursing Facility (SNF) </w:t>
      </w:r>
      <w:r w:rsidR="2652F9BE">
        <w:t>Quality Reporting Program (QRP) Measure Calculations and Reporting User's Manual v</w:t>
      </w:r>
      <w:r w:rsidR="7194C3D6">
        <w:t>8</w:t>
      </w:r>
      <w:r w:rsidR="2652F9BE">
        <w:t xml:space="preserve">.0 and accompanying </w:t>
      </w:r>
      <w:r w:rsidR="2F8AD419">
        <w:t>files</w:t>
      </w:r>
      <w:r w:rsidR="2652F9BE">
        <w:t xml:space="preserve"> are now available.</w:t>
      </w:r>
      <w:r w:rsidR="4DCE5938">
        <w:t xml:space="preserve"> </w:t>
      </w:r>
      <w:r w:rsidRPr="5FF219E6">
        <w:rPr>
          <w:rFonts w:eastAsia="Calibri"/>
        </w:rPr>
        <w:t>The</w:t>
      </w:r>
      <w:r w:rsidRPr="5FF219E6" w:rsidR="4DCE5938">
        <w:rPr>
          <w:rFonts w:eastAsia="Calibri"/>
        </w:rPr>
        <w:t xml:space="preserve">se materials </w:t>
      </w:r>
      <w:r w:rsidRPr="5FF219E6" w:rsidR="60329D2B">
        <w:rPr>
          <w:rFonts w:eastAsia="Calibri"/>
        </w:rPr>
        <w:t xml:space="preserve">serve as an update to the specifications used to calculate quality </w:t>
      </w:r>
      <w:r w:rsidRPr="5FF219E6" w:rsidR="70824C42">
        <w:rPr>
          <w:rFonts w:eastAsia="Calibri"/>
        </w:rPr>
        <w:t>measures</w:t>
      </w:r>
      <w:r w:rsidRPr="5FF219E6" w:rsidR="60329D2B">
        <w:rPr>
          <w:rFonts w:eastAsia="Calibri"/>
        </w:rPr>
        <w:t xml:space="preserve"> that are included in the SNF QRP</w:t>
      </w:r>
      <w:r w:rsidRPr="5FF219E6" w:rsidR="6084B152">
        <w:rPr>
          <w:rFonts w:eastAsia="Calibri"/>
        </w:rPr>
        <w:t xml:space="preserve"> and </w:t>
      </w:r>
      <w:r w:rsidRPr="5FF219E6">
        <w:rPr>
          <w:rFonts w:eastAsia="Calibri"/>
        </w:rPr>
        <w:t>will be effective beginning October 1, 202</w:t>
      </w:r>
      <w:r w:rsidRPr="5FF219E6" w:rsidR="1AB789BE">
        <w:rPr>
          <w:rFonts w:eastAsia="Calibri"/>
        </w:rPr>
        <w:t>6</w:t>
      </w:r>
      <w:r w:rsidRPr="5FF219E6" w:rsidR="6084B152">
        <w:rPr>
          <w:rFonts w:eastAsia="Calibri"/>
        </w:rPr>
        <w:t xml:space="preserve">. </w:t>
      </w:r>
    </w:p>
    <w:p w:rsidR="7D03E00C" w:rsidP="252762C4" w:rsidRDefault="6084B152" w14:paraId="6AD11BC1" w14:textId="0D16F655">
      <w:pPr>
        <w:pStyle w:val="gdp0"/>
        <w:shd w:val="clear" w:color="auto" w:fill="FFFFFF" w:themeFill="background1"/>
        <w:ind w:left="720"/>
        <w:rPr>
          <w:rFonts w:eastAsia="Calibri"/>
        </w:rPr>
      </w:pPr>
      <w:r w:rsidRPr="5FF219E6">
        <w:rPr>
          <w:rFonts w:eastAsia="Calibri"/>
        </w:rPr>
        <w:t xml:space="preserve">The accompanying </w:t>
      </w:r>
      <w:r w:rsidRPr="5FF219E6" w:rsidR="3E0FBA90">
        <w:rPr>
          <w:rFonts w:eastAsia="Calibri"/>
        </w:rPr>
        <w:t xml:space="preserve">SNF QRP Measure Calculations and Reporting User’s Manual </w:t>
      </w:r>
      <w:r w:rsidRPr="5FF219E6" w:rsidR="27375840">
        <w:rPr>
          <w:rFonts w:eastAsia="Calibri"/>
        </w:rPr>
        <w:t xml:space="preserve">Change Table Version </w:t>
      </w:r>
      <w:r w:rsidRPr="5FF219E6" w:rsidR="1C4CBAAE">
        <w:rPr>
          <w:rFonts w:eastAsia="Calibri"/>
        </w:rPr>
        <w:t>8</w:t>
      </w:r>
      <w:r w:rsidRPr="5FF219E6" w:rsidR="27375840">
        <w:rPr>
          <w:rFonts w:eastAsia="Calibri"/>
        </w:rPr>
        <w:t xml:space="preserve">.0 provides a summary of changes between Version </w:t>
      </w:r>
      <w:r w:rsidRPr="5FF219E6" w:rsidR="2A7C753A">
        <w:rPr>
          <w:rFonts w:eastAsia="Calibri"/>
        </w:rPr>
        <w:t>8</w:t>
      </w:r>
      <w:r w:rsidRPr="5FF219E6" w:rsidR="27375840">
        <w:rPr>
          <w:rFonts w:eastAsia="Calibri"/>
        </w:rPr>
        <w:t xml:space="preserve">.0 and Version </w:t>
      </w:r>
      <w:r w:rsidRPr="5FF219E6" w:rsidR="14DA06AA">
        <w:rPr>
          <w:rFonts w:eastAsia="Calibri"/>
        </w:rPr>
        <w:t>7</w:t>
      </w:r>
      <w:r w:rsidRPr="5FF219E6" w:rsidR="27375840">
        <w:rPr>
          <w:rFonts w:eastAsia="Calibri"/>
        </w:rPr>
        <w:t>.0 of the SNF QRP Measure Calculations and Reporting User’s Manual.</w:t>
      </w:r>
      <w:r w:rsidR="086806F7">
        <w:t xml:space="preserve"> </w:t>
      </w:r>
      <w:r w:rsidR="7910610C">
        <w:t>Furthermore, t</w:t>
      </w:r>
      <w:r w:rsidRPr="5FF219E6" w:rsidR="53D69178">
        <w:rPr>
          <w:rFonts w:eastAsia="Calibri"/>
        </w:rPr>
        <w:t>he Risk Adjustment Appendix File</w:t>
      </w:r>
      <w:r w:rsidRPr="5FF219E6" w:rsidR="160B1F4C">
        <w:rPr>
          <w:rFonts w:eastAsia="Calibri"/>
        </w:rPr>
        <w:t xml:space="preserve"> for</w:t>
      </w:r>
      <w:r w:rsidRPr="5FF219E6" w:rsidR="53D69178">
        <w:rPr>
          <w:rFonts w:eastAsia="Calibri"/>
        </w:rPr>
        <w:t xml:space="preserve"> </w:t>
      </w:r>
      <w:r w:rsidRPr="5FF219E6" w:rsidR="160B1F4C">
        <w:rPr>
          <w:rFonts w:eastAsia="Calibri"/>
        </w:rPr>
        <w:t xml:space="preserve">the SNF QRP Measure Calculations and Reporting User’s Manual Version </w:t>
      </w:r>
      <w:r w:rsidRPr="5FF219E6" w:rsidR="1395F1E5">
        <w:rPr>
          <w:rFonts w:eastAsia="Calibri"/>
        </w:rPr>
        <w:t>8</w:t>
      </w:r>
      <w:r w:rsidRPr="5FF219E6" w:rsidR="160B1F4C">
        <w:rPr>
          <w:rFonts w:eastAsia="Calibri"/>
        </w:rPr>
        <w:t xml:space="preserve">.0 </w:t>
      </w:r>
      <w:r w:rsidRPr="5FF219E6" w:rsidR="53D69178">
        <w:rPr>
          <w:rFonts w:eastAsia="Calibri"/>
        </w:rPr>
        <w:t xml:space="preserve">contains coefficient values used to calculate </w:t>
      </w:r>
      <w:r w:rsidRPr="5FF219E6" w:rsidR="53D69178">
        <w:rPr>
          <w:rFonts w:eastAsia="Calibri"/>
        </w:rPr>
        <w:lastRenderedPageBreak/>
        <w:t>the risk-adjusted quality measures.</w:t>
      </w:r>
      <w:r w:rsidRPr="5FF219E6" w:rsidR="7D798D96">
        <w:rPr>
          <w:rFonts w:eastAsia="Calibri"/>
        </w:rPr>
        <w:t xml:space="preserve"> The Crosswalks of Hierarchical Condition Categories (HCC) to International Classification of Diseases (ICD)-10 codes are used in the risk-adjustment models for the Discharge Self-Care, Discharge Mobility, and Discharge Function Score measure</w:t>
      </w:r>
      <w:r w:rsidRPr="5FF219E6" w:rsidR="30A74639">
        <w:rPr>
          <w:rFonts w:eastAsia="Calibri"/>
        </w:rPr>
        <w:t>s and remain unchanged since V</w:t>
      </w:r>
      <w:r w:rsidRPr="5FF219E6" w:rsidR="11A294DC">
        <w:rPr>
          <w:rFonts w:eastAsia="Calibri"/>
        </w:rPr>
        <w:t>7</w:t>
      </w:r>
      <w:r w:rsidRPr="5FF219E6" w:rsidR="30A74639">
        <w:rPr>
          <w:rFonts w:eastAsia="Calibri"/>
        </w:rPr>
        <w:t>.0</w:t>
      </w:r>
      <w:r w:rsidRPr="5FF219E6" w:rsidR="7D798D96">
        <w:rPr>
          <w:rFonts w:eastAsia="Calibri"/>
        </w:rPr>
        <w:t xml:space="preserve">. Lastly, the Imputation Appendix File for the SNF QRP Measure Calculations and Reporting User’s Manual Version </w:t>
      </w:r>
      <w:r w:rsidRPr="5FF219E6" w:rsidR="06B32A15">
        <w:rPr>
          <w:rFonts w:eastAsia="Calibri"/>
        </w:rPr>
        <w:t>8</w:t>
      </w:r>
      <w:r w:rsidRPr="5FF219E6" w:rsidR="7D798D96">
        <w:rPr>
          <w:rFonts w:eastAsia="Calibri"/>
        </w:rPr>
        <w:t>.0 contains imputed coefficients used to calculate the risk-adjusted Discharge Function Score measure.</w:t>
      </w:r>
      <w:r w:rsidRPr="5FF219E6" w:rsidR="53D69178">
        <w:rPr>
          <w:rFonts w:eastAsia="Calibri"/>
        </w:rPr>
        <w:t xml:space="preserve">                    </w:t>
      </w:r>
    </w:p>
    <w:p w:rsidR="35918BF9" w:rsidP="6F0E64DE" w:rsidRDefault="7D03E00C" w14:paraId="64E91DF9" w14:textId="75640936">
      <w:pPr>
        <w:pStyle w:val="ListParagraph"/>
        <w:shd w:val="clear" w:color="auto" w:fill="FFFFFF" w:themeFill="background1"/>
        <w:spacing w:after="288" w:line="240" w:lineRule="auto"/>
        <w:rPr>
          <w:rFonts w:ascii="Times New Roman" w:hAnsi="Times New Roman" w:eastAsia="Calibri" w:cs="Times New Roman"/>
          <w:sz w:val="24"/>
          <w:szCs w:val="24"/>
        </w:rPr>
      </w:pPr>
      <w:r w:rsidRPr="6F0E64DE">
        <w:rPr>
          <w:rFonts w:ascii="Times New Roman" w:hAnsi="Times New Roman" w:eastAsia="Calibri" w:cs="Times New Roman"/>
          <w:sz w:val="24"/>
          <w:szCs w:val="24"/>
        </w:rPr>
        <w:t xml:space="preserve">The manual and associated files can be found in the </w:t>
      </w:r>
      <w:r w:rsidRPr="6F0E64DE">
        <w:rPr>
          <w:rFonts w:ascii="Times New Roman" w:hAnsi="Times New Roman" w:eastAsia="Calibri" w:cs="Times New Roman"/>
          <w:b/>
          <w:bCs/>
          <w:sz w:val="24"/>
          <w:szCs w:val="24"/>
        </w:rPr>
        <w:t>Downloads</w:t>
      </w:r>
      <w:r w:rsidRPr="6F0E64DE">
        <w:rPr>
          <w:rFonts w:ascii="Times New Roman" w:hAnsi="Times New Roman" w:eastAsia="Calibri" w:cs="Times New Roman"/>
          <w:sz w:val="24"/>
          <w:szCs w:val="24"/>
        </w:rPr>
        <w:t xml:space="preserve"> section on the </w:t>
      </w:r>
      <w:hyperlink r:id="rId12">
        <w:r w:rsidRPr="6F0E64DE">
          <w:rPr>
            <w:rStyle w:val="Hyperlink"/>
            <w:rFonts w:ascii="Times New Roman" w:hAnsi="Times New Roman" w:cs="Times New Roman"/>
            <w:sz w:val="24"/>
            <w:szCs w:val="24"/>
          </w:rPr>
          <w:t>SNF Quality Reporting Program (QRP) Measures and Technical Information</w:t>
        </w:r>
      </w:hyperlink>
      <w:r w:rsidRPr="6F0E64DE">
        <w:rPr>
          <w:rFonts w:ascii="Times New Roman" w:hAnsi="Times New Roman" w:cs="Times New Roman"/>
          <w:sz w:val="24"/>
          <w:szCs w:val="24"/>
        </w:rPr>
        <w:t xml:space="preserve"> webpage.  </w:t>
      </w:r>
    </w:p>
    <w:p w:rsidRPr="00570692" w:rsidR="005B690F" w:rsidP="005B690F" w:rsidRDefault="005B690F" w14:paraId="2E45373A" w14:textId="77777777">
      <w:pPr>
        <w:pStyle w:val="ListParagraph"/>
        <w:spacing w:after="0" w:line="240" w:lineRule="auto"/>
        <w:ind w:left="1800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</w:p>
    <w:p w:rsidRPr="00BD7101" w:rsidR="0025030B" w:rsidP="00BD7101" w:rsidRDefault="00AB6CA6" w14:paraId="72BEC170" w14:textId="31BD242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35918BF9">
        <w:rPr>
          <w:rFonts w:ascii="Times New Roman" w:hAnsi="Times New Roman" w:cs="Times New Roman"/>
          <w:color w:val="000000" w:themeColor="text1"/>
          <w:sz w:val="24"/>
          <w:szCs w:val="24"/>
        </w:rPr>
        <w:t>Listserv Announcement</w:t>
      </w:r>
    </w:p>
    <w:p w:rsidR="2A121A73" w:rsidP="35918BF9" w:rsidRDefault="659CD2EF" w14:paraId="5116B483" w14:textId="2C448372">
      <w:pPr>
        <w:pStyle w:val="gdp0"/>
        <w:shd w:val="clear" w:color="auto" w:fill="FFFFFF" w:themeFill="background1"/>
        <w:spacing w:after="288"/>
        <w:ind w:left="720"/>
        <w:rPr>
          <w:rFonts w:eastAsia="Calibri"/>
        </w:rPr>
      </w:pPr>
      <w:r w:rsidRPr="5FF219E6">
        <w:rPr>
          <w:rFonts w:eastAsia="Calibri"/>
        </w:rPr>
        <w:t>The Skilled</w:t>
      </w:r>
      <w:r>
        <w:t xml:space="preserve"> Nursing Facility (SNF) </w:t>
      </w:r>
      <w:r w:rsidR="2F8AD419">
        <w:t xml:space="preserve">Quality Reporting Program (QRP) </w:t>
      </w:r>
      <w:r>
        <w:t xml:space="preserve">Measure </w:t>
      </w:r>
      <w:r w:rsidR="3BA95BA1">
        <w:t xml:space="preserve">Calculations and Reporting </w:t>
      </w:r>
      <w:r>
        <w:t>User's Manual v</w:t>
      </w:r>
      <w:r w:rsidR="25194CDE">
        <w:t>8</w:t>
      </w:r>
      <w:r>
        <w:t xml:space="preserve">.0 and the accompanying </w:t>
      </w:r>
      <w:r w:rsidR="2F8AD419">
        <w:t>files</w:t>
      </w:r>
      <w:r>
        <w:t xml:space="preserve"> are now available</w:t>
      </w:r>
      <w:r w:rsidRPr="5FF219E6">
        <w:rPr>
          <w:rFonts w:eastAsia="Calibri"/>
        </w:rPr>
        <w:t xml:space="preserve">. The SNF </w:t>
      </w:r>
      <w:r w:rsidRPr="5FF219E6" w:rsidR="3BA95BA1">
        <w:rPr>
          <w:rFonts w:eastAsia="Calibri"/>
        </w:rPr>
        <w:t xml:space="preserve">QRP Measure Calculations and Reporting </w:t>
      </w:r>
      <w:r w:rsidRPr="5FF219E6">
        <w:rPr>
          <w:rFonts w:eastAsia="Calibri"/>
        </w:rPr>
        <w:t>User’s Manual V</w:t>
      </w:r>
      <w:r w:rsidRPr="5FF219E6" w:rsidR="3F7FF4E3">
        <w:rPr>
          <w:rFonts w:eastAsia="Calibri"/>
        </w:rPr>
        <w:t>8</w:t>
      </w:r>
      <w:r w:rsidRPr="5FF219E6">
        <w:rPr>
          <w:rFonts w:eastAsia="Calibri"/>
        </w:rPr>
        <w:t>.0 will be effective beginning October 1, 202</w:t>
      </w:r>
      <w:r w:rsidRPr="5FF219E6" w:rsidR="297F5A33">
        <w:rPr>
          <w:rFonts w:eastAsia="Calibri"/>
        </w:rPr>
        <w:t>6</w:t>
      </w:r>
      <w:r w:rsidRPr="5FF219E6">
        <w:rPr>
          <w:rFonts w:eastAsia="Calibri"/>
        </w:rPr>
        <w:t xml:space="preserve">, and contains detailed specifications for </w:t>
      </w:r>
      <w:r w:rsidRPr="5FF219E6" w:rsidR="14A5730E">
        <w:rPr>
          <w:rFonts w:eastAsia="Calibri"/>
        </w:rPr>
        <w:t>calculating the quality measures included in the SNF QRP</w:t>
      </w:r>
      <w:r w:rsidRPr="5FF219E6">
        <w:rPr>
          <w:rFonts w:eastAsia="Calibri"/>
        </w:rPr>
        <w:t xml:space="preserve">. </w:t>
      </w:r>
      <w:r w:rsidRPr="5FF219E6" w:rsidR="27B6B20E">
        <w:rPr>
          <w:rFonts w:eastAsia="Calibri"/>
        </w:rPr>
        <w:t>The accompanying files include the Change Table, Risk Adjustment Appendix File, Imputation Appendix File, and HCC ICD-10 Crosswalks.</w:t>
      </w:r>
      <w:r w:rsidRPr="5FF219E6">
        <w:rPr>
          <w:rFonts w:eastAsia="Calibri"/>
        </w:rPr>
        <w:t xml:space="preserve">                          </w:t>
      </w:r>
    </w:p>
    <w:p w:rsidR="005A2652" w:rsidP="6F0E64DE" w:rsidRDefault="68458BAD" w14:paraId="4088D318" w14:textId="112DBAD7">
      <w:pPr>
        <w:pStyle w:val="ListParagraph"/>
        <w:shd w:val="clear" w:color="auto" w:fill="FFFFFF" w:themeFill="background1"/>
        <w:spacing w:after="288" w:line="240" w:lineRule="auto"/>
        <w:rPr>
          <w:rFonts w:ascii="Times New Roman" w:hAnsi="Times New Roman" w:eastAsia="Calibri" w:cs="Times New Roman"/>
          <w:sz w:val="24"/>
          <w:szCs w:val="24"/>
        </w:rPr>
      </w:pPr>
      <w:r w:rsidRPr="6F0E64DE">
        <w:rPr>
          <w:rFonts w:ascii="Times New Roman" w:hAnsi="Times New Roman" w:eastAsia="Calibri" w:cs="Times New Roman"/>
          <w:sz w:val="24"/>
          <w:szCs w:val="24"/>
        </w:rPr>
        <w:t xml:space="preserve">The manual and associated files can be found in the </w:t>
      </w:r>
      <w:r w:rsidRPr="6F0E64DE">
        <w:rPr>
          <w:rFonts w:ascii="Times New Roman" w:hAnsi="Times New Roman" w:eastAsia="Calibri" w:cs="Times New Roman"/>
          <w:b/>
          <w:bCs/>
          <w:sz w:val="24"/>
          <w:szCs w:val="24"/>
        </w:rPr>
        <w:t>Downloads</w:t>
      </w:r>
      <w:r w:rsidRPr="6F0E64DE">
        <w:rPr>
          <w:rFonts w:ascii="Times New Roman" w:hAnsi="Times New Roman" w:eastAsia="Calibri" w:cs="Times New Roman"/>
          <w:sz w:val="24"/>
          <w:szCs w:val="24"/>
        </w:rPr>
        <w:t xml:space="preserve"> section on the </w:t>
      </w:r>
      <w:hyperlink r:id="rId13">
        <w:r w:rsidRPr="6F0E64DE">
          <w:rPr>
            <w:rStyle w:val="Hyperlink"/>
            <w:rFonts w:ascii="Times New Roman" w:hAnsi="Times New Roman" w:cs="Times New Roman"/>
            <w:sz w:val="24"/>
            <w:szCs w:val="24"/>
          </w:rPr>
          <w:t>SNF Quality Reporting Program (QRP) Measures and Technical Information</w:t>
        </w:r>
      </w:hyperlink>
      <w:r w:rsidRPr="6F0E64DE">
        <w:rPr>
          <w:rFonts w:ascii="Times New Roman" w:hAnsi="Times New Roman" w:cs="Times New Roman"/>
          <w:sz w:val="24"/>
          <w:szCs w:val="24"/>
        </w:rPr>
        <w:t xml:space="preserve"> webpage.  </w:t>
      </w:r>
    </w:p>
    <w:p w:rsidRPr="004B38CA" w:rsidR="00F010F5" w:rsidP="35918BF9" w:rsidRDefault="005A2652" w14:paraId="2C986FC2" w14:textId="6E13826B">
      <w:pPr>
        <w:pStyle w:val="gdp0"/>
        <w:numPr>
          <w:ilvl w:val="0"/>
          <w:numId w:val="1"/>
        </w:numPr>
        <w:shd w:val="clear" w:color="auto" w:fill="FFFFFF" w:themeFill="background1"/>
        <w:spacing w:before="0" w:beforeAutospacing="0" w:after="288" w:afterAutospacing="0"/>
        <w:rPr>
          <w:rFonts w:eastAsia="Calibri"/>
        </w:rPr>
      </w:pPr>
      <w:r w:rsidRPr="6F0E64DE">
        <w:rPr>
          <w:rFonts w:eastAsia="Calibri"/>
        </w:rPr>
        <w:t xml:space="preserve">Post attached </w:t>
      </w:r>
      <w:r w:rsidRPr="6F0E64DE" w:rsidR="000B19DE">
        <w:rPr>
          <w:rFonts w:eastAsia="Calibri"/>
        </w:rPr>
        <w:t>user’s manual</w:t>
      </w:r>
      <w:r w:rsidRPr="6F0E64DE" w:rsidR="00CC4E73">
        <w:rPr>
          <w:rFonts w:eastAsia="Calibri"/>
        </w:rPr>
        <w:t xml:space="preserve"> and </w:t>
      </w:r>
      <w:r w:rsidRPr="6F0E64DE" w:rsidR="1445013D">
        <w:rPr>
          <w:rFonts w:eastAsia="Calibri"/>
        </w:rPr>
        <w:t>associated files</w:t>
      </w:r>
      <w:r w:rsidRPr="6F0E64DE" w:rsidR="000B19DE">
        <w:rPr>
          <w:rFonts w:eastAsia="Calibri"/>
        </w:rPr>
        <w:t xml:space="preserve"> </w:t>
      </w:r>
      <w:r w:rsidRPr="6F0E64DE">
        <w:rPr>
          <w:rFonts w:eastAsia="Calibri"/>
        </w:rPr>
        <w:t xml:space="preserve">at the top of the </w:t>
      </w:r>
      <w:r w:rsidRPr="6F0E64DE" w:rsidR="00FA06D7">
        <w:rPr>
          <w:rFonts w:eastAsia="Calibri"/>
          <w:b/>
          <w:bCs/>
        </w:rPr>
        <w:t>Downloads</w:t>
      </w:r>
      <w:r w:rsidRPr="6F0E64DE">
        <w:rPr>
          <w:rFonts w:eastAsia="Calibri"/>
        </w:rPr>
        <w:t xml:space="preserve"> section on the</w:t>
      </w:r>
      <w:r w:rsidRPr="6F0E64DE" w:rsidR="19CE6A44">
        <w:rPr>
          <w:rFonts w:eastAsia="Calibri"/>
        </w:rPr>
        <w:t xml:space="preserve"> </w:t>
      </w:r>
      <w:r w:rsidRPr="6F0E64DE" w:rsidR="263D56FB">
        <w:rPr>
          <w:rFonts w:eastAsia="Calibri"/>
        </w:rPr>
        <w:t>Skilled Nursing Facility (SNF) Quality Reporting Program (QRP) Measures and Technical Information</w:t>
      </w:r>
      <w:r w:rsidRPr="6F0E64DE" w:rsidR="00AF3CD0">
        <w:rPr>
          <w:rFonts w:eastAsia="Calibri"/>
        </w:rPr>
        <w:t xml:space="preserve"> </w:t>
      </w:r>
      <w:r w:rsidRPr="6F0E64DE">
        <w:rPr>
          <w:rFonts w:eastAsia="Calibri"/>
        </w:rPr>
        <w:t>webpage.</w:t>
      </w:r>
    </w:p>
    <w:sectPr w:rsidRPr="004B38CA" w:rsidR="00F010F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016A4"/>
    <w:multiLevelType w:val="hybridMultilevel"/>
    <w:tmpl w:val="750245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FF79AC"/>
    <w:multiLevelType w:val="multilevel"/>
    <w:tmpl w:val="CA42F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0F76E1"/>
    <w:multiLevelType w:val="multilevel"/>
    <w:tmpl w:val="EEB099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3C47B82"/>
    <w:multiLevelType w:val="hybridMultilevel"/>
    <w:tmpl w:val="17CC5E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FF356F6"/>
    <w:multiLevelType w:val="hybridMultilevel"/>
    <w:tmpl w:val="A7969C2A"/>
    <w:lvl w:ilvl="0" w:tplc="829E5E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0EEEF"/>
    <w:multiLevelType w:val="hybridMultilevel"/>
    <w:tmpl w:val="C1543D54"/>
    <w:lvl w:ilvl="0" w:tplc="254ADACC">
      <w:start w:val="1"/>
      <w:numFmt w:val="decimal"/>
      <w:lvlText w:val="%1."/>
      <w:lvlJc w:val="left"/>
      <w:pPr>
        <w:ind w:left="1080" w:hanging="360"/>
      </w:pPr>
    </w:lvl>
    <w:lvl w:ilvl="1" w:tplc="426A6A48">
      <w:start w:val="1"/>
      <w:numFmt w:val="lowerLetter"/>
      <w:lvlText w:val="%2."/>
      <w:lvlJc w:val="left"/>
      <w:pPr>
        <w:ind w:left="1800" w:hanging="360"/>
      </w:pPr>
    </w:lvl>
    <w:lvl w:ilvl="2" w:tplc="BB30C6BE">
      <w:start w:val="1"/>
      <w:numFmt w:val="lowerRoman"/>
      <w:lvlText w:val="%3."/>
      <w:lvlJc w:val="right"/>
      <w:pPr>
        <w:ind w:left="2520" w:hanging="180"/>
      </w:pPr>
    </w:lvl>
    <w:lvl w:ilvl="3" w:tplc="1A9EA5AC">
      <w:start w:val="1"/>
      <w:numFmt w:val="decimal"/>
      <w:lvlText w:val="%4."/>
      <w:lvlJc w:val="left"/>
      <w:pPr>
        <w:ind w:left="3240" w:hanging="360"/>
      </w:pPr>
    </w:lvl>
    <w:lvl w:ilvl="4" w:tplc="28C6AC92">
      <w:start w:val="1"/>
      <w:numFmt w:val="lowerLetter"/>
      <w:lvlText w:val="%5."/>
      <w:lvlJc w:val="left"/>
      <w:pPr>
        <w:ind w:left="3960" w:hanging="360"/>
      </w:pPr>
    </w:lvl>
    <w:lvl w:ilvl="5" w:tplc="FABCA5F4">
      <w:start w:val="1"/>
      <w:numFmt w:val="lowerRoman"/>
      <w:lvlText w:val="%6."/>
      <w:lvlJc w:val="right"/>
      <w:pPr>
        <w:ind w:left="4680" w:hanging="180"/>
      </w:pPr>
    </w:lvl>
    <w:lvl w:ilvl="6" w:tplc="29B2113E">
      <w:start w:val="1"/>
      <w:numFmt w:val="decimal"/>
      <w:lvlText w:val="%7."/>
      <w:lvlJc w:val="left"/>
      <w:pPr>
        <w:ind w:left="5400" w:hanging="360"/>
      </w:pPr>
    </w:lvl>
    <w:lvl w:ilvl="7" w:tplc="C7E07EBE">
      <w:start w:val="1"/>
      <w:numFmt w:val="lowerLetter"/>
      <w:lvlText w:val="%8."/>
      <w:lvlJc w:val="left"/>
      <w:pPr>
        <w:ind w:left="6120" w:hanging="360"/>
      </w:pPr>
    </w:lvl>
    <w:lvl w:ilvl="8" w:tplc="DB62EF02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522F4B"/>
    <w:multiLevelType w:val="hybridMultilevel"/>
    <w:tmpl w:val="4E24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04858"/>
    <w:multiLevelType w:val="hybridMultilevel"/>
    <w:tmpl w:val="00229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D20CC"/>
    <w:multiLevelType w:val="multilevel"/>
    <w:tmpl w:val="E730A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4C4250D6"/>
    <w:multiLevelType w:val="hybridMultilevel"/>
    <w:tmpl w:val="00229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63B4B"/>
    <w:multiLevelType w:val="hybridMultilevel"/>
    <w:tmpl w:val="E58233B4"/>
    <w:lvl w:ilvl="0" w:tplc="04090001">
      <w:start w:val="1"/>
      <w:numFmt w:val="bullet"/>
      <w:lvlText w:val=""/>
      <w:lvlJc w:val="left"/>
      <w:pPr>
        <w:ind w:left="12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2FD787B"/>
    <w:multiLevelType w:val="hybridMultilevel"/>
    <w:tmpl w:val="42E4A9BE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2" w15:restartNumberingAfterBreak="0">
    <w:nsid w:val="617C2D9E"/>
    <w:multiLevelType w:val="hybridMultilevel"/>
    <w:tmpl w:val="86A4A3BC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 w15:restartNumberingAfterBreak="0">
    <w:nsid w:val="66535C17"/>
    <w:multiLevelType w:val="hybridMultilevel"/>
    <w:tmpl w:val="00229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CD6F13"/>
    <w:multiLevelType w:val="hybridMultilevel"/>
    <w:tmpl w:val="16369A68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5" w15:restartNumberingAfterBreak="0">
    <w:nsid w:val="68276FB8"/>
    <w:multiLevelType w:val="hybridMultilevel"/>
    <w:tmpl w:val="62641DF4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A3B2892"/>
    <w:multiLevelType w:val="hybridMultilevel"/>
    <w:tmpl w:val="CE02C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252D21"/>
    <w:multiLevelType w:val="hybridMultilevel"/>
    <w:tmpl w:val="1F08BB2E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 w15:restartNumberingAfterBreak="0">
    <w:nsid w:val="6EE3563A"/>
    <w:multiLevelType w:val="hybridMultilevel"/>
    <w:tmpl w:val="5A7805D4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 w15:restartNumberingAfterBreak="0">
    <w:nsid w:val="70E8C265"/>
    <w:multiLevelType w:val="hybridMultilevel"/>
    <w:tmpl w:val="11787C36"/>
    <w:lvl w:ilvl="0" w:tplc="86306640">
      <w:start w:val="1"/>
      <w:numFmt w:val="decimal"/>
      <w:lvlText w:val="%1."/>
      <w:lvlJc w:val="left"/>
      <w:pPr>
        <w:ind w:left="1080" w:hanging="360"/>
      </w:pPr>
    </w:lvl>
    <w:lvl w:ilvl="1" w:tplc="3F9A816E">
      <w:start w:val="1"/>
      <w:numFmt w:val="lowerLetter"/>
      <w:lvlText w:val="%2."/>
      <w:lvlJc w:val="left"/>
      <w:pPr>
        <w:ind w:left="1800" w:hanging="360"/>
      </w:pPr>
    </w:lvl>
    <w:lvl w:ilvl="2" w:tplc="F7FADD16">
      <w:start w:val="1"/>
      <w:numFmt w:val="lowerRoman"/>
      <w:lvlText w:val="%3."/>
      <w:lvlJc w:val="right"/>
      <w:pPr>
        <w:ind w:left="2520" w:hanging="180"/>
      </w:pPr>
    </w:lvl>
    <w:lvl w:ilvl="3" w:tplc="14D22850">
      <w:start w:val="1"/>
      <w:numFmt w:val="decimal"/>
      <w:lvlText w:val="%4."/>
      <w:lvlJc w:val="left"/>
      <w:pPr>
        <w:ind w:left="3240" w:hanging="360"/>
      </w:pPr>
    </w:lvl>
    <w:lvl w:ilvl="4" w:tplc="C92637FA">
      <w:start w:val="1"/>
      <w:numFmt w:val="lowerLetter"/>
      <w:lvlText w:val="%5."/>
      <w:lvlJc w:val="left"/>
      <w:pPr>
        <w:ind w:left="3960" w:hanging="360"/>
      </w:pPr>
    </w:lvl>
    <w:lvl w:ilvl="5" w:tplc="CF9E5A12">
      <w:start w:val="1"/>
      <w:numFmt w:val="lowerRoman"/>
      <w:lvlText w:val="%6."/>
      <w:lvlJc w:val="right"/>
      <w:pPr>
        <w:ind w:left="4680" w:hanging="180"/>
      </w:pPr>
    </w:lvl>
    <w:lvl w:ilvl="6" w:tplc="F5961F90">
      <w:start w:val="1"/>
      <w:numFmt w:val="decimal"/>
      <w:lvlText w:val="%7."/>
      <w:lvlJc w:val="left"/>
      <w:pPr>
        <w:ind w:left="5400" w:hanging="360"/>
      </w:pPr>
    </w:lvl>
    <w:lvl w:ilvl="7" w:tplc="3022E2A8">
      <w:start w:val="1"/>
      <w:numFmt w:val="lowerLetter"/>
      <w:lvlText w:val="%8."/>
      <w:lvlJc w:val="left"/>
      <w:pPr>
        <w:ind w:left="6120" w:hanging="360"/>
      </w:pPr>
    </w:lvl>
    <w:lvl w:ilvl="8" w:tplc="017C3B30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E243EE"/>
    <w:multiLevelType w:val="hybridMultilevel"/>
    <w:tmpl w:val="00229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F562E8"/>
    <w:multiLevelType w:val="hybridMultilevel"/>
    <w:tmpl w:val="7394906A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455253792">
    <w:abstractNumId w:val="16"/>
  </w:num>
  <w:num w:numId="2" w16cid:durableId="1509640283">
    <w:abstractNumId w:val="12"/>
  </w:num>
  <w:num w:numId="3" w16cid:durableId="1584877395">
    <w:abstractNumId w:val="18"/>
  </w:num>
  <w:num w:numId="4" w16cid:durableId="800657755">
    <w:abstractNumId w:val="21"/>
  </w:num>
  <w:num w:numId="5" w16cid:durableId="1945111040">
    <w:abstractNumId w:val="17"/>
  </w:num>
  <w:num w:numId="6" w16cid:durableId="2145805299">
    <w:abstractNumId w:val="13"/>
  </w:num>
  <w:num w:numId="7" w16cid:durableId="1549294026">
    <w:abstractNumId w:val="20"/>
  </w:num>
  <w:num w:numId="8" w16cid:durableId="398672009">
    <w:abstractNumId w:val="9"/>
  </w:num>
  <w:num w:numId="9" w16cid:durableId="262300075">
    <w:abstractNumId w:val="7"/>
  </w:num>
  <w:num w:numId="10" w16cid:durableId="275334223">
    <w:abstractNumId w:val="11"/>
  </w:num>
  <w:num w:numId="11" w16cid:durableId="895437321">
    <w:abstractNumId w:val="2"/>
  </w:num>
  <w:num w:numId="12" w16cid:durableId="1176765562">
    <w:abstractNumId w:val="1"/>
  </w:num>
  <w:num w:numId="13" w16cid:durableId="846096182">
    <w:abstractNumId w:val="4"/>
  </w:num>
  <w:num w:numId="14" w16cid:durableId="1846936569">
    <w:abstractNumId w:val="15"/>
  </w:num>
  <w:num w:numId="15" w16cid:durableId="1687177146">
    <w:abstractNumId w:val="3"/>
  </w:num>
  <w:num w:numId="16" w16cid:durableId="1958681258">
    <w:abstractNumId w:val="6"/>
  </w:num>
  <w:num w:numId="17" w16cid:durableId="628559890">
    <w:abstractNumId w:val="8"/>
  </w:num>
  <w:num w:numId="18" w16cid:durableId="1594123910">
    <w:abstractNumId w:val="0"/>
  </w:num>
  <w:num w:numId="19" w16cid:durableId="520749189">
    <w:abstractNumId w:val="14"/>
  </w:num>
  <w:num w:numId="20" w16cid:durableId="1061320483">
    <w:abstractNumId w:val="10"/>
  </w:num>
  <w:num w:numId="21" w16cid:durableId="2121608752">
    <w:abstractNumId w:val="5"/>
  </w:num>
  <w:num w:numId="22" w16cid:durableId="62528116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41B"/>
    <w:rsid w:val="00001D47"/>
    <w:rsid w:val="00007F8A"/>
    <w:rsid w:val="00015DC7"/>
    <w:rsid w:val="00021A88"/>
    <w:rsid w:val="0002777B"/>
    <w:rsid w:val="000422DD"/>
    <w:rsid w:val="00043F8E"/>
    <w:rsid w:val="00047B73"/>
    <w:rsid w:val="000530A6"/>
    <w:rsid w:val="000655EC"/>
    <w:rsid w:val="00067D1C"/>
    <w:rsid w:val="0007185A"/>
    <w:rsid w:val="00076D0D"/>
    <w:rsid w:val="00081543"/>
    <w:rsid w:val="00081C69"/>
    <w:rsid w:val="000861CC"/>
    <w:rsid w:val="0009015B"/>
    <w:rsid w:val="000A00C0"/>
    <w:rsid w:val="000A0D9D"/>
    <w:rsid w:val="000A1744"/>
    <w:rsid w:val="000A2794"/>
    <w:rsid w:val="000B19DE"/>
    <w:rsid w:val="000B5EB8"/>
    <w:rsid w:val="000C012A"/>
    <w:rsid w:val="000C1F3D"/>
    <w:rsid w:val="000C2314"/>
    <w:rsid w:val="000C7EF8"/>
    <w:rsid w:val="000D1826"/>
    <w:rsid w:val="000D5E47"/>
    <w:rsid w:val="00104D32"/>
    <w:rsid w:val="00122126"/>
    <w:rsid w:val="0012439D"/>
    <w:rsid w:val="001325F7"/>
    <w:rsid w:val="00140A00"/>
    <w:rsid w:val="00141546"/>
    <w:rsid w:val="001419EC"/>
    <w:rsid w:val="00165110"/>
    <w:rsid w:val="00171169"/>
    <w:rsid w:val="001768B7"/>
    <w:rsid w:val="00182832"/>
    <w:rsid w:val="00184914"/>
    <w:rsid w:val="00190937"/>
    <w:rsid w:val="00197A87"/>
    <w:rsid w:val="001A260A"/>
    <w:rsid w:val="001A3002"/>
    <w:rsid w:val="001A4B25"/>
    <w:rsid w:val="001A5AA4"/>
    <w:rsid w:val="001A69C3"/>
    <w:rsid w:val="001A6A98"/>
    <w:rsid w:val="001B363D"/>
    <w:rsid w:val="001B4114"/>
    <w:rsid w:val="001C1508"/>
    <w:rsid w:val="001D2F6A"/>
    <w:rsid w:val="001E0601"/>
    <w:rsid w:val="001E3F99"/>
    <w:rsid w:val="001E4F3C"/>
    <w:rsid w:val="001E7571"/>
    <w:rsid w:val="001F20CA"/>
    <w:rsid w:val="001F45CC"/>
    <w:rsid w:val="001F72FC"/>
    <w:rsid w:val="002039E8"/>
    <w:rsid w:val="002059E3"/>
    <w:rsid w:val="0021453F"/>
    <w:rsid w:val="002169E7"/>
    <w:rsid w:val="0021770C"/>
    <w:rsid w:val="00231503"/>
    <w:rsid w:val="00240487"/>
    <w:rsid w:val="0025030B"/>
    <w:rsid w:val="00252FCA"/>
    <w:rsid w:val="002537A5"/>
    <w:rsid w:val="00256D8C"/>
    <w:rsid w:val="00263737"/>
    <w:rsid w:val="002705EA"/>
    <w:rsid w:val="0027308F"/>
    <w:rsid w:val="00277EE1"/>
    <w:rsid w:val="0029376F"/>
    <w:rsid w:val="002A0C51"/>
    <w:rsid w:val="002A340F"/>
    <w:rsid w:val="002A6F59"/>
    <w:rsid w:val="002B2F9F"/>
    <w:rsid w:val="002B4FF9"/>
    <w:rsid w:val="002C4149"/>
    <w:rsid w:val="002C4528"/>
    <w:rsid w:val="002D4D74"/>
    <w:rsid w:val="002F0747"/>
    <w:rsid w:val="002F1E00"/>
    <w:rsid w:val="002F5240"/>
    <w:rsid w:val="00304ADF"/>
    <w:rsid w:val="00313B24"/>
    <w:rsid w:val="003164A6"/>
    <w:rsid w:val="003202BD"/>
    <w:rsid w:val="00332502"/>
    <w:rsid w:val="00344A85"/>
    <w:rsid w:val="00346036"/>
    <w:rsid w:val="00346C51"/>
    <w:rsid w:val="00352939"/>
    <w:rsid w:val="00354051"/>
    <w:rsid w:val="0035526E"/>
    <w:rsid w:val="00357434"/>
    <w:rsid w:val="00360B84"/>
    <w:rsid w:val="003728E5"/>
    <w:rsid w:val="00386724"/>
    <w:rsid w:val="00390E99"/>
    <w:rsid w:val="00393632"/>
    <w:rsid w:val="003965EF"/>
    <w:rsid w:val="0039797F"/>
    <w:rsid w:val="003A127B"/>
    <w:rsid w:val="003A1578"/>
    <w:rsid w:val="003C5C01"/>
    <w:rsid w:val="003C7B8F"/>
    <w:rsid w:val="003F3F7B"/>
    <w:rsid w:val="003F4A86"/>
    <w:rsid w:val="00403B2D"/>
    <w:rsid w:val="00405FA2"/>
    <w:rsid w:val="00410ABB"/>
    <w:rsid w:val="00416920"/>
    <w:rsid w:val="004215C0"/>
    <w:rsid w:val="004246DD"/>
    <w:rsid w:val="00440AE4"/>
    <w:rsid w:val="00443941"/>
    <w:rsid w:val="00453245"/>
    <w:rsid w:val="00460698"/>
    <w:rsid w:val="00460708"/>
    <w:rsid w:val="00462254"/>
    <w:rsid w:val="004710D5"/>
    <w:rsid w:val="00480FF7"/>
    <w:rsid w:val="004B38CA"/>
    <w:rsid w:val="004B55E0"/>
    <w:rsid w:val="004B72C3"/>
    <w:rsid w:val="004C17BE"/>
    <w:rsid w:val="004C28CA"/>
    <w:rsid w:val="004C32B4"/>
    <w:rsid w:val="004C62B1"/>
    <w:rsid w:val="004D14A9"/>
    <w:rsid w:val="004D55CC"/>
    <w:rsid w:val="004E36FB"/>
    <w:rsid w:val="004E3F60"/>
    <w:rsid w:val="004E5916"/>
    <w:rsid w:val="004F1A40"/>
    <w:rsid w:val="004F4E6A"/>
    <w:rsid w:val="005166EB"/>
    <w:rsid w:val="00521A5A"/>
    <w:rsid w:val="00522875"/>
    <w:rsid w:val="0052405A"/>
    <w:rsid w:val="005266F7"/>
    <w:rsid w:val="00565C62"/>
    <w:rsid w:val="00570692"/>
    <w:rsid w:val="005722DF"/>
    <w:rsid w:val="00587F90"/>
    <w:rsid w:val="00592ACE"/>
    <w:rsid w:val="005A2652"/>
    <w:rsid w:val="005B690F"/>
    <w:rsid w:val="005B6E06"/>
    <w:rsid w:val="005B7B3B"/>
    <w:rsid w:val="005BD59B"/>
    <w:rsid w:val="005D1AAB"/>
    <w:rsid w:val="005D636C"/>
    <w:rsid w:val="005D7C06"/>
    <w:rsid w:val="005E0C23"/>
    <w:rsid w:val="005E1560"/>
    <w:rsid w:val="005E4F39"/>
    <w:rsid w:val="005E6711"/>
    <w:rsid w:val="005F019A"/>
    <w:rsid w:val="005F13F3"/>
    <w:rsid w:val="005F1A46"/>
    <w:rsid w:val="005F3240"/>
    <w:rsid w:val="005F4AAD"/>
    <w:rsid w:val="00600214"/>
    <w:rsid w:val="006026B3"/>
    <w:rsid w:val="00607E6C"/>
    <w:rsid w:val="00611EFB"/>
    <w:rsid w:val="00621027"/>
    <w:rsid w:val="00624195"/>
    <w:rsid w:val="0064023D"/>
    <w:rsid w:val="00647DB5"/>
    <w:rsid w:val="00656AEC"/>
    <w:rsid w:val="0066321C"/>
    <w:rsid w:val="0067585A"/>
    <w:rsid w:val="006817A1"/>
    <w:rsid w:val="006828F7"/>
    <w:rsid w:val="00682EC9"/>
    <w:rsid w:val="006934A8"/>
    <w:rsid w:val="006B4058"/>
    <w:rsid w:val="006C5ED0"/>
    <w:rsid w:val="006C65C5"/>
    <w:rsid w:val="006C7F07"/>
    <w:rsid w:val="006D0CF7"/>
    <w:rsid w:val="006D10EC"/>
    <w:rsid w:val="006D1AC1"/>
    <w:rsid w:val="006D4205"/>
    <w:rsid w:val="006D4876"/>
    <w:rsid w:val="006D5DCF"/>
    <w:rsid w:val="006E36BE"/>
    <w:rsid w:val="006E7A1A"/>
    <w:rsid w:val="006F13AA"/>
    <w:rsid w:val="007021D7"/>
    <w:rsid w:val="0071041D"/>
    <w:rsid w:val="00717F14"/>
    <w:rsid w:val="00724A73"/>
    <w:rsid w:val="00734BFD"/>
    <w:rsid w:val="00734DEF"/>
    <w:rsid w:val="00736CDB"/>
    <w:rsid w:val="00751F03"/>
    <w:rsid w:val="00752173"/>
    <w:rsid w:val="00761519"/>
    <w:rsid w:val="00766EA4"/>
    <w:rsid w:val="007702B8"/>
    <w:rsid w:val="007720AD"/>
    <w:rsid w:val="00774629"/>
    <w:rsid w:val="00780DE7"/>
    <w:rsid w:val="0078271C"/>
    <w:rsid w:val="0078383A"/>
    <w:rsid w:val="00786891"/>
    <w:rsid w:val="007909B9"/>
    <w:rsid w:val="007924D0"/>
    <w:rsid w:val="0079696D"/>
    <w:rsid w:val="00797C56"/>
    <w:rsid w:val="007A168B"/>
    <w:rsid w:val="007A2D96"/>
    <w:rsid w:val="007A57FB"/>
    <w:rsid w:val="007B5348"/>
    <w:rsid w:val="007B722E"/>
    <w:rsid w:val="007C1E7D"/>
    <w:rsid w:val="007C463B"/>
    <w:rsid w:val="007D02FD"/>
    <w:rsid w:val="007D11A8"/>
    <w:rsid w:val="007E5BCD"/>
    <w:rsid w:val="007F2D6F"/>
    <w:rsid w:val="007F39BE"/>
    <w:rsid w:val="0080417C"/>
    <w:rsid w:val="00807605"/>
    <w:rsid w:val="00810F51"/>
    <w:rsid w:val="00813AF7"/>
    <w:rsid w:val="00815A0B"/>
    <w:rsid w:val="0081644B"/>
    <w:rsid w:val="00835CA6"/>
    <w:rsid w:val="00843A05"/>
    <w:rsid w:val="00844B19"/>
    <w:rsid w:val="0084714A"/>
    <w:rsid w:val="00853A62"/>
    <w:rsid w:val="0085578E"/>
    <w:rsid w:val="0086268B"/>
    <w:rsid w:val="00877A55"/>
    <w:rsid w:val="00877E77"/>
    <w:rsid w:val="0089219B"/>
    <w:rsid w:val="008938F8"/>
    <w:rsid w:val="0089703B"/>
    <w:rsid w:val="008A0962"/>
    <w:rsid w:val="008A3C71"/>
    <w:rsid w:val="008A5CCA"/>
    <w:rsid w:val="008A7158"/>
    <w:rsid w:val="008B251D"/>
    <w:rsid w:val="008B7576"/>
    <w:rsid w:val="008B7E3E"/>
    <w:rsid w:val="008D3BE4"/>
    <w:rsid w:val="008D4246"/>
    <w:rsid w:val="008D51FF"/>
    <w:rsid w:val="008D5411"/>
    <w:rsid w:val="008F501E"/>
    <w:rsid w:val="0090347D"/>
    <w:rsid w:val="00904787"/>
    <w:rsid w:val="0090555A"/>
    <w:rsid w:val="00905E5B"/>
    <w:rsid w:val="00906B51"/>
    <w:rsid w:val="00907E24"/>
    <w:rsid w:val="009157EE"/>
    <w:rsid w:val="00921280"/>
    <w:rsid w:val="009212A2"/>
    <w:rsid w:val="009250AE"/>
    <w:rsid w:val="0092599E"/>
    <w:rsid w:val="009270AA"/>
    <w:rsid w:val="009300F4"/>
    <w:rsid w:val="009301CB"/>
    <w:rsid w:val="009319F3"/>
    <w:rsid w:val="009329AD"/>
    <w:rsid w:val="009337D8"/>
    <w:rsid w:val="00935682"/>
    <w:rsid w:val="00943E23"/>
    <w:rsid w:val="00944F25"/>
    <w:rsid w:val="00944F67"/>
    <w:rsid w:val="00945EF6"/>
    <w:rsid w:val="00953CB6"/>
    <w:rsid w:val="00963E85"/>
    <w:rsid w:val="00965178"/>
    <w:rsid w:val="009727E5"/>
    <w:rsid w:val="00996370"/>
    <w:rsid w:val="00996834"/>
    <w:rsid w:val="00996E46"/>
    <w:rsid w:val="009A128A"/>
    <w:rsid w:val="009B1542"/>
    <w:rsid w:val="009B2670"/>
    <w:rsid w:val="009E1C3E"/>
    <w:rsid w:val="009E55A5"/>
    <w:rsid w:val="009F4F3E"/>
    <w:rsid w:val="009F55DD"/>
    <w:rsid w:val="00A0194D"/>
    <w:rsid w:val="00A01EB6"/>
    <w:rsid w:val="00A03786"/>
    <w:rsid w:val="00A10A64"/>
    <w:rsid w:val="00A156D1"/>
    <w:rsid w:val="00A2032C"/>
    <w:rsid w:val="00A2382D"/>
    <w:rsid w:val="00A25E68"/>
    <w:rsid w:val="00A33F66"/>
    <w:rsid w:val="00A34A17"/>
    <w:rsid w:val="00A34E58"/>
    <w:rsid w:val="00A40813"/>
    <w:rsid w:val="00A43BA3"/>
    <w:rsid w:val="00A50943"/>
    <w:rsid w:val="00A51E8B"/>
    <w:rsid w:val="00A563FF"/>
    <w:rsid w:val="00A64F84"/>
    <w:rsid w:val="00A658F1"/>
    <w:rsid w:val="00A75E54"/>
    <w:rsid w:val="00A91295"/>
    <w:rsid w:val="00A93A7D"/>
    <w:rsid w:val="00AA3991"/>
    <w:rsid w:val="00AA4270"/>
    <w:rsid w:val="00AA4F2F"/>
    <w:rsid w:val="00AA64EC"/>
    <w:rsid w:val="00AA6C19"/>
    <w:rsid w:val="00AA7866"/>
    <w:rsid w:val="00AB0ADC"/>
    <w:rsid w:val="00AB262E"/>
    <w:rsid w:val="00AB6CA6"/>
    <w:rsid w:val="00AC0F85"/>
    <w:rsid w:val="00AC3274"/>
    <w:rsid w:val="00AC74A3"/>
    <w:rsid w:val="00AD2A9C"/>
    <w:rsid w:val="00AD7CF1"/>
    <w:rsid w:val="00AE3DEF"/>
    <w:rsid w:val="00AF3CD0"/>
    <w:rsid w:val="00AF7395"/>
    <w:rsid w:val="00AF765E"/>
    <w:rsid w:val="00B00D04"/>
    <w:rsid w:val="00B00D21"/>
    <w:rsid w:val="00B055AF"/>
    <w:rsid w:val="00B24FEF"/>
    <w:rsid w:val="00B30172"/>
    <w:rsid w:val="00B3116B"/>
    <w:rsid w:val="00B32080"/>
    <w:rsid w:val="00B33C81"/>
    <w:rsid w:val="00B405B5"/>
    <w:rsid w:val="00B4633F"/>
    <w:rsid w:val="00B471B1"/>
    <w:rsid w:val="00B47AA0"/>
    <w:rsid w:val="00B51186"/>
    <w:rsid w:val="00B6026B"/>
    <w:rsid w:val="00B60980"/>
    <w:rsid w:val="00B60CF7"/>
    <w:rsid w:val="00B65187"/>
    <w:rsid w:val="00B67CA9"/>
    <w:rsid w:val="00B710CD"/>
    <w:rsid w:val="00B72C80"/>
    <w:rsid w:val="00B83C01"/>
    <w:rsid w:val="00B93149"/>
    <w:rsid w:val="00B96366"/>
    <w:rsid w:val="00BA4540"/>
    <w:rsid w:val="00BB1EE7"/>
    <w:rsid w:val="00BB479E"/>
    <w:rsid w:val="00BC3E6A"/>
    <w:rsid w:val="00BD0594"/>
    <w:rsid w:val="00BD081B"/>
    <w:rsid w:val="00BD3BD4"/>
    <w:rsid w:val="00BD7101"/>
    <w:rsid w:val="00BD7289"/>
    <w:rsid w:val="00BD732C"/>
    <w:rsid w:val="00BF3CAF"/>
    <w:rsid w:val="00C04ABE"/>
    <w:rsid w:val="00C169D1"/>
    <w:rsid w:val="00C266BB"/>
    <w:rsid w:val="00C33E4A"/>
    <w:rsid w:val="00C51950"/>
    <w:rsid w:val="00C62690"/>
    <w:rsid w:val="00C6512A"/>
    <w:rsid w:val="00C66237"/>
    <w:rsid w:val="00C71388"/>
    <w:rsid w:val="00C7203E"/>
    <w:rsid w:val="00C73DC7"/>
    <w:rsid w:val="00C74CD9"/>
    <w:rsid w:val="00C75649"/>
    <w:rsid w:val="00C77B5B"/>
    <w:rsid w:val="00C808D8"/>
    <w:rsid w:val="00C81516"/>
    <w:rsid w:val="00C822A5"/>
    <w:rsid w:val="00C822EB"/>
    <w:rsid w:val="00C83B00"/>
    <w:rsid w:val="00CA16F7"/>
    <w:rsid w:val="00CA63E4"/>
    <w:rsid w:val="00CB22EE"/>
    <w:rsid w:val="00CB5239"/>
    <w:rsid w:val="00CC13A4"/>
    <w:rsid w:val="00CC3117"/>
    <w:rsid w:val="00CC4E73"/>
    <w:rsid w:val="00CD17C9"/>
    <w:rsid w:val="00CD2FC2"/>
    <w:rsid w:val="00CD4361"/>
    <w:rsid w:val="00CD45E5"/>
    <w:rsid w:val="00CE31F9"/>
    <w:rsid w:val="00CE57A6"/>
    <w:rsid w:val="00CF4231"/>
    <w:rsid w:val="00CF4969"/>
    <w:rsid w:val="00D01130"/>
    <w:rsid w:val="00D03CC9"/>
    <w:rsid w:val="00D06C9B"/>
    <w:rsid w:val="00D1097A"/>
    <w:rsid w:val="00D10C45"/>
    <w:rsid w:val="00D1120F"/>
    <w:rsid w:val="00D22983"/>
    <w:rsid w:val="00D27CC6"/>
    <w:rsid w:val="00D27DCA"/>
    <w:rsid w:val="00D310AD"/>
    <w:rsid w:val="00D3189A"/>
    <w:rsid w:val="00D3244D"/>
    <w:rsid w:val="00D44F33"/>
    <w:rsid w:val="00D45849"/>
    <w:rsid w:val="00D53451"/>
    <w:rsid w:val="00D553E2"/>
    <w:rsid w:val="00D554A0"/>
    <w:rsid w:val="00D56057"/>
    <w:rsid w:val="00D60143"/>
    <w:rsid w:val="00D62A9D"/>
    <w:rsid w:val="00D65218"/>
    <w:rsid w:val="00D66D3F"/>
    <w:rsid w:val="00D767DB"/>
    <w:rsid w:val="00D84D95"/>
    <w:rsid w:val="00D87C35"/>
    <w:rsid w:val="00D923A3"/>
    <w:rsid w:val="00D95420"/>
    <w:rsid w:val="00D9663C"/>
    <w:rsid w:val="00DB1FD3"/>
    <w:rsid w:val="00DB66F5"/>
    <w:rsid w:val="00DC1CD8"/>
    <w:rsid w:val="00DC29BF"/>
    <w:rsid w:val="00DC411A"/>
    <w:rsid w:val="00DC4359"/>
    <w:rsid w:val="00DC5F4E"/>
    <w:rsid w:val="00DD3049"/>
    <w:rsid w:val="00DF641B"/>
    <w:rsid w:val="00E0336D"/>
    <w:rsid w:val="00E0343B"/>
    <w:rsid w:val="00E11FBF"/>
    <w:rsid w:val="00E155AA"/>
    <w:rsid w:val="00E1560B"/>
    <w:rsid w:val="00E15958"/>
    <w:rsid w:val="00E25944"/>
    <w:rsid w:val="00E25A13"/>
    <w:rsid w:val="00E30733"/>
    <w:rsid w:val="00E57BCC"/>
    <w:rsid w:val="00E62522"/>
    <w:rsid w:val="00E77D19"/>
    <w:rsid w:val="00E91519"/>
    <w:rsid w:val="00E93A4D"/>
    <w:rsid w:val="00E94C64"/>
    <w:rsid w:val="00E969BC"/>
    <w:rsid w:val="00EA405C"/>
    <w:rsid w:val="00EA466A"/>
    <w:rsid w:val="00EB3CE2"/>
    <w:rsid w:val="00EB5156"/>
    <w:rsid w:val="00EC0CE5"/>
    <w:rsid w:val="00EC2876"/>
    <w:rsid w:val="00EC60DC"/>
    <w:rsid w:val="00ED1A56"/>
    <w:rsid w:val="00EE2980"/>
    <w:rsid w:val="00EE6369"/>
    <w:rsid w:val="00EF2C7E"/>
    <w:rsid w:val="00EF6A95"/>
    <w:rsid w:val="00F010F5"/>
    <w:rsid w:val="00F07191"/>
    <w:rsid w:val="00F07DC4"/>
    <w:rsid w:val="00F21FAE"/>
    <w:rsid w:val="00F323D6"/>
    <w:rsid w:val="00F324F9"/>
    <w:rsid w:val="00F360E6"/>
    <w:rsid w:val="00F40534"/>
    <w:rsid w:val="00F40AA2"/>
    <w:rsid w:val="00F40BB1"/>
    <w:rsid w:val="00F60712"/>
    <w:rsid w:val="00F60A90"/>
    <w:rsid w:val="00F616D7"/>
    <w:rsid w:val="00F63DD4"/>
    <w:rsid w:val="00F72FB2"/>
    <w:rsid w:val="00F75C98"/>
    <w:rsid w:val="00F77166"/>
    <w:rsid w:val="00F94136"/>
    <w:rsid w:val="00F94F84"/>
    <w:rsid w:val="00FA06D7"/>
    <w:rsid w:val="00FA23DF"/>
    <w:rsid w:val="00FB5D06"/>
    <w:rsid w:val="00FD2263"/>
    <w:rsid w:val="00FE6D9E"/>
    <w:rsid w:val="00FF4BA8"/>
    <w:rsid w:val="00FF7945"/>
    <w:rsid w:val="01385A56"/>
    <w:rsid w:val="0164A0D7"/>
    <w:rsid w:val="01733D51"/>
    <w:rsid w:val="01B18455"/>
    <w:rsid w:val="01E8F1CD"/>
    <w:rsid w:val="038902F4"/>
    <w:rsid w:val="03DECBD1"/>
    <w:rsid w:val="04635243"/>
    <w:rsid w:val="047C6BE1"/>
    <w:rsid w:val="04F86C38"/>
    <w:rsid w:val="053A2FD8"/>
    <w:rsid w:val="06162D7F"/>
    <w:rsid w:val="0646D42A"/>
    <w:rsid w:val="06B32A15"/>
    <w:rsid w:val="0784AF88"/>
    <w:rsid w:val="078CFF90"/>
    <w:rsid w:val="084B402C"/>
    <w:rsid w:val="086806F7"/>
    <w:rsid w:val="091FA8B5"/>
    <w:rsid w:val="09FCB7E5"/>
    <w:rsid w:val="0A494168"/>
    <w:rsid w:val="0B74EE07"/>
    <w:rsid w:val="0B8D330E"/>
    <w:rsid w:val="0BA35597"/>
    <w:rsid w:val="0BD0674B"/>
    <w:rsid w:val="0CD8C65F"/>
    <w:rsid w:val="0CDC613D"/>
    <w:rsid w:val="0E20BB9E"/>
    <w:rsid w:val="0F4C2AF3"/>
    <w:rsid w:val="0F7384FB"/>
    <w:rsid w:val="1037B511"/>
    <w:rsid w:val="1100FDF6"/>
    <w:rsid w:val="111185E0"/>
    <w:rsid w:val="11A294DC"/>
    <w:rsid w:val="11B9B402"/>
    <w:rsid w:val="121216BC"/>
    <w:rsid w:val="12C1BCCE"/>
    <w:rsid w:val="12F029F4"/>
    <w:rsid w:val="130617EA"/>
    <w:rsid w:val="1395F1E5"/>
    <w:rsid w:val="1419D343"/>
    <w:rsid w:val="1445013D"/>
    <w:rsid w:val="147A77AF"/>
    <w:rsid w:val="14A5730E"/>
    <w:rsid w:val="14BDBBC3"/>
    <w:rsid w:val="14DA06AA"/>
    <w:rsid w:val="158337E2"/>
    <w:rsid w:val="160B1F4C"/>
    <w:rsid w:val="1687F8E8"/>
    <w:rsid w:val="1858E98F"/>
    <w:rsid w:val="18657804"/>
    <w:rsid w:val="18CBBD7D"/>
    <w:rsid w:val="18FE80D6"/>
    <w:rsid w:val="1918EC27"/>
    <w:rsid w:val="1944ECF6"/>
    <w:rsid w:val="196D550D"/>
    <w:rsid w:val="19CE6A44"/>
    <w:rsid w:val="19EC3286"/>
    <w:rsid w:val="1AB789BE"/>
    <w:rsid w:val="1B79938C"/>
    <w:rsid w:val="1C013E64"/>
    <w:rsid w:val="1C2B772E"/>
    <w:rsid w:val="1C4CBAAE"/>
    <w:rsid w:val="1C5D909A"/>
    <w:rsid w:val="1C706A62"/>
    <w:rsid w:val="1C97ACFA"/>
    <w:rsid w:val="1CB5BDFA"/>
    <w:rsid w:val="1F3A5193"/>
    <w:rsid w:val="1F3F7BA9"/>
    <w:rsid w:val="202AE2F3"/>
    <w:rsid w:val="203484F2"/>
    <w:rsid w:val="209C6BCC"/>
    <w:rsid w:val="20D1B847"/>
    <w:rsid w:val="2107C66A"/>
    <w:rsid w:val="21200724"/>
    <w:rsid w:val="2164352E"/>
    <w:rsid w:val="220071D6"/>
    <w:rsid w:val="2257B799"/>
    <w:rsid w:val="228843CC"/>
    <w:rsid w:val="2376C73A"/>
    <w:rsid w:val="245D6DD2"/>
    <w:rsid w:val="2487A940"/>
    <w:rsid w:val="25194CDE"/>
    <w:rsid w:val="252762C4"/>
    <w:rsid w:val="2605277F"/>
    <w:rsid w:val="2630DF77"/>
    <w:rsid w:val="263D56FB"/>
    <w:rsid w:val="2652F9BE"/>
    <w:rsid w:val="26B31EAA"/>
    <w:rsid w:val="26CB7EEE"/>
    <w:rsid w:val="27375840"/>
    <w:rsid w:val="2749F282"/>
    <w:rsid w:val="27B6B20E"/>
    <w:rsid w:val="28E2D00D"/>
    <w:rsid w:val="28E8B7FE"/>
    <w:rsid w:val="297DEA43"/>
    <w:rsid w:val="297F5A33"/>
    <w:rsid w:val="299D8D80"/>
    <w:rsid w:val="2A121A73"/>
    <w:rsid w:val="2A4FCD60"/>
    <w:rsid w:val="2A7C753A"/>
    <w:rsid w:val="2AC32159"/>
    <w:rsid w:val="2C7C98AE"/>
    <w:rsid w:val="2CAA5AA5"/>
    <w:rsid w:val="2CEF718D"/>
    <w:rsid w:val="2D2EB1C9"/>
    <w:rsid w:val="2E9B74D4"/>
    <w:rsid w:val="2ED52419"/>
    <w:rsid w:val="2EDE6BF4"/>
    <w:rsid w:val="2F8AD419"/>
    <w:rsid w:val="2FD115C8"/>
    <w:rsid w:val="2FFBB8FA"/>
    <w:rsid w:val="30A74639"/>
    <w:rsid w:val="30CD7CE2"/>
    <w:rsid w:val="31B058EE"/>
    <w:rsid w:val="31CC2930"/>
    <w:rsid w:val="31F847B2"/>
    <w:rsid w:val="32627B6C"/>
    <w:rsid w:val="32C3D753"/>
    <w:rsid w:val="332F8C3D"/>
    <w:rsid w:val="341B7A50"/>
    <w:rsid w:val="35918BF9"/>
    <w:rsid w:val="369C6022"/>
    <w:rsid w:val="372F4341"/>
    <w:rsid w:val="37809F70"/>
    <w:rsid w:val="37C20471"/>
    <w:rsid w:val="37CA3101"/>
    <w:rsid w:val="3903F5A6"/>
    <w:rsid w:val="399679F3"/>
    <w:rsid w:val="39C99087"/>
    <w:rsid w:val="3A013396"/>
    <w:rsid w:val="3A130D29"/>
    <w:rsid w:val="3AB6F727"/>
    <w:rsid w:val="3BA95BA1"/>
    <w:rsid w:val="3BE3A8AC"/>
    <w:rsid w:val="3C109D9D"/>
    <w:rsid w:val="3CEA552A"/>
    <w:rsid w:val="3D04C170"/>
    <w:rsid w:val="3D060BC5"/>
    <w:rsid w:val="3D223CBC"/>
    <w:rsid w:val="3DB8F816"/>
    <w:rsid w:val="3DF6AD7D"/>
    <w:rsid w:val="3E0FBA90"/>
    <w:rsid w:val="3E2BC60B"/>
    <w:rsid w:val="3EC0E436"/>
    <w:rsid w:val="3F6D8030"/>
    <w:rsid w:val="3F7FF4E3"/>
    <w:rsid w:val="3F846E17"/>
    <w:rsid w:val="4017E834"/>
    <w:rsid w:val="401EF551"/>
    <w:rsid w:val="41C424D0"/>
    <w:rsid w:val="426B8545"/>
    <w:rsid w:val="4331DD00"/>
    <w:rsid w:val="443F869B"/>
    <w:rsid w:val="44870C97"/>
    <w:rsid w:val="44887ADA"/>
    <w:rsid w:val="4491573F"/>
    <w:rsid w:val="44F0EE6F"/>
    <w:rsid w:val="451B586D"/>
    <w:rsid w:val="4603840A"/>
    <w:rsid w:val="461611CF"/>
    <w:rsid w:val="468CF593"/>
    <w:rsid w:val="47540F23"/>
    <w:rsid w:val="476E7DEA"/>
    <w:rsid w:val="478BBA04"/>
    <w:rsid w:val="49716478"/>
    <w:rsid w:val="4A020C46"/>
    <w:rsid w:val="4AA7BE98"/>
    <w:rsid w:val="4BC434FC"/>
    <w:rsid w:val="4C3AEBEA"/>
    <w:rsid w:val="4CCEBFFF"/>
    <w:rsid w:val="4D3A8AA9"/>
    <w:rsid w:val="4D45E78D"/>
    <w:rsid w:val="4DCE5938"/>
    <w:rsid w:val="4DFF6CCA"/>
    <w:rsid w:val="4E312045"/>
    <w:rsid w:val="4F8F165E"/>
    <w:rsid w:val="50328054"/>
    <w:rsid w:val="505E3504"/>
    <w:rsid w:val="50D5E64D"/>
    <w:rsid w:val="524F4F0B"/>
    <w:rsid w:val="52CF8499"/>
    <w:rsid w:val="534A1A68"/>
    <w:rsid w:val="53775E58"/>
    <w:rsid w:val="53D69178"/>
    <w:rsid w:val="54A50A00"/>
    <w:rsid w:val="55F969C5"/>
    <w:rsid w:val="5653C0BD"/>
    <w:rsid w:val="570046C8"/>
    <w:rsid w:val="57C3E769"/>
    <w:rsid w:val="57DBF8D0"/>
    <w:rsid w:val="589C8B9B"/>
    <w:rsid w:val="58C118B9"/>
    <w:rsid w:val="594C7A4D"/>
    <w:rsid w:val="59A609BB"/>
    <w:rsid w:val="5A381229"/>
    <w:rsid w:val="5A42C69D"/>
    <w:rsid w:val="5A77F62E"/>
    <w:rsid w:val="5AB3D507"/>
    <w:rsid w:val="5B47D78A"/>
    <w:rsid w:val="5B72ADEB"/>
    <w:rsid w:val="5B72C3FC"/>
    <w:rsid w:val="5B76D75E"/>
    <w:rsid w:val="5B8A13DC"/>
    <w:rsid w:val="5BF5047D"/>
    <w:rsid w:val="5C1336B8"/>
    <w:rsid w:val="5C4C13B3"/>
    <w:rsid w:val="5D427204"/>
    <w:rsid w:val="5DC0EDEE"/>
    <w:rsid w:val="5E0F14E3"/>
    <w:rsid w:val="5EBA16D5"/>
    <w:rsid w:val="5FF219E6"/>
    <w:rsid w:val="60329D2B"/>
    <w:rsid w:val="6033F741"/>
    <w:rsid w:val="6084B152"/>
    <w:rsid w:val="60DBCF7F"/>
    <w:rsid w:val="61E966F6"/>
    <w:rsid w:val="61FFFB8E"/>
    <w:rsid w:val="626BDBBC"/>
    <w:rsid w:val="628D0EC0"/>
    <w:rsid w:val="6331FD7B"/>
    <w:rsid w:val="63A07D08"/>
    <w:rsid w:val="63D375AF"/>
    <w:rsid w:val="64C4D003"/>
    <w:rsid w:val="659CD2EF"/>
    <w:rsid w:val="66A9A1E5"/>
    <w:rsid w:val="66BBE8E2"/>
    <w:rsid w:val="66F974B6"/>
    <w:rsid w:val="6734E9AB"/>
    <w:rsid w:val="67B5DAB3"/>
    <w:rsid w:val="68371B5A"/>
    <w:rsid w:val="68458BAD"/>
    <w:rsid w:val="68EDCE66"/>
    <w:rsid w:val="6945CD5B"/>
    <w:rsid w:val="69C6168C"/>
    <w:rsid w:val="6A604429"/>
    <w:rsid w:val="6AD0BEC8"/>
    <w:rsid w:val="6AE7C3CE"/>
    <w:rsid w:val="6AF3DB58"/>
    <w:rsid w:val="6E219B3A"/>
    <w:rsid w:val="6E4123AC"/>
    <w:rsid w:val="6E8367F6"/>
    <w:rsid w:val="6ECA4B74"/>
    <w:rsid w:val="6F0E64DE"/>
    <w:rsid w:val="70824C42"/>
    <w:rsid w:val="7099C493"/>
    <w:rsid w:val="716DBB0C"/>
    <w:rsid w:val="7179CC2A"/>
    <w:rsid w:val="7194C3D6"/>
    <w:rsid w:val="7214A8B6"/>
    <w:rsid w:val="7224E8B4"/>
    <w:rsid w:val="726D6CF0"/>
    <w:rsid w:val="727624FE"/>
    <w:rsid w:val="72D62C63"/>
    <w:rsid w:val="737A5E76"/>
    <w:rsid w:val="73E777DF"/>
    <w:rsid w:val="751A46D7"/>
    <w:rsid w:val="75524D4B"/>
    <w:rsid w:val="755BD780"/>
    <w:rsid w:val="75D3213E"/>
    <w:rsid w:val="7820AC7E"/>
    <w:rsid w:val="7910610C"/>
    <w:rsid w:val="79560789"/>
    <w:rsid w:val="797DA7F2"/>
    <w:rsid w:val="79F0F3BB"/>
    <w:rsid w:val="7B5ED9BA"/>
    <w:rsid w:val="7B818728"/>
    <w:rsid w:val="7D03E00C"/>
    <w:rsid w:val="7D2ACD0A"/>
    <w:rsid w:val="7D798D96"/>
    <w:rsid w:val="7E956E61"/>
    <w:rsid w:val="7EAA0D69"/>
    <w:rsid w:val="7ED8F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86633"/>
  <w15:chartTrackingRefBased/>
  <w15:docId w15:val="{9701B938-8429-440A-9387-5A11628A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1546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641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F641B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F641B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DF64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641B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DF64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41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F641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64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F641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45CC"/>
    <w:pPr>
      <w:ind w:left="720"/>
      <w:contextualSpacing/>
    </w:pPr>
  </w:style>
  <w:style w:type="paragraph" w:styleId="gdp" w:customStyle="1">
    <w:name w:val="gd_p"/>
    <w:basedOn w:val="Normal"/>
    <w:rsid w:val="00853A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705EA"/>
    <w:rPr>
      <w:color w:val="954F72" w:themeColor="followedHyperlink"/>
      <w:u w:val="single"/>
    </w:rPr>
  </w:style>
  <w:style w:type="character" w:styleId="Heading2Char" w:customStyle="1">
    <w:name w:val="Heading 2 Char"/>
    <w:basedOn w:val="DefaultParagraphFont"/>
    <w:link w:val="Heading2"/>
    <w:uiPriority w:val="9"/>
    <w:rsid w:val="00141546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07185A"/>
    <w:pPr>
      <w:spacing w:after="0" w:line="240" w:lineRule="auto"/>
    </w:pPr>
  </w:style>
  <w:style w:type="paragraph" w:styleId="gdp0" w:customStyle="1">
    <w:name w:val="gdp"/>
    <w:basedOn w:val="Normal"/>
    <w:rsid w:val="0041692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16920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8D51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www.cms.gov/medicare/quality/snf-quality-reporting-program/measures-and-technical-information" TargetMode="Externa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www.cms.gov/medicare/quality/snf-quality-reporting-program/measures-and-technical-information" TargetMode="Externa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cms.gov/medicare/quality/snf-quality-reporting-program/measures-and-technical-information" TargetMode="Externa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hyperlink" Target="https://www.cms.gov/medicare/quality/snf-quality-reporting-program/measures-and-technical-information" TargetMode="External" Id="rId10" /><Relationship Type="http://schemas.openxmlformats.org/officeDocument/2006/relationships/customXml" Target="../customXml/item4.xml" Id="rId4" /><Relationship Type="http://schemas.openxmlformats.org/officeDocument/2006/relationships/hyperlink" Target="https://www.cms.gov/medicare/quality/snf-quality-reporting-program/spotlights-announcements" TargetMode="Externa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b5f64b-1dbd-445a-9e0e-f9dd96accbc7">
      <Terms xmlns="http://schemas.microsoft.com/office/infopath/2007/PartnerControls"/>
    </lcf76f155ced4ddcb4097134ff3c332f>
    <TaxCatchAll xmlns="f7af9fac-9146-4226-9619-2e00f0583b7a" xsi:nil="true"/>
    <Notes_x002f_Comments xmlns="a9b5f64b-1dbd-445a-9e0e-f9dd96accbc7" xsi:nil="true"/>
    <Updated_x003f_ xmlns="a9b5f64b-1dbd-445a-9e0e-f9dd96accbc7">true</Updated_x003f_>
    <Notes xmlns="a9b5f64b-1dbd-445a-9e0e-f9dd96accbc7" xsi:nil="true"/>
    <Contents xmlns="a9b5f64b-1dbd-445a-9e0e-f9dd96accbc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8E6921CBB944D9450DC0A0B1808F8" ma:contentTypeVersion="17" ma:contentTypeDescription="Create a new document." ma:contentTypeScope="" ma:versionID="ebc98f7970707641e7d1055a8f5a230f">
  <xsd:schema xmlns:xsd="http://www.w3.org/2001/XMLSchema" xmlns:xs="http://www.w3.org/2001/XMLSchema" xmlns:p="http://schemas.microsoft.com/office/2006/metadata/properties" xmlns:ns2="a9b5f64b-1dbd-445a-9e0e-f9dd96accbc7" xmlns:ns3="f7af9fac-9146-4226-9619-2e00f0583b7a" targetNamespace="http://schemas.microsoft.com/office/2006/metadata/properties" ma:root="true" ma:fieldsID="6f18b183def129277801df73093c9a3b" ns2:_="" ns3:_="">
    <xsd:import namespace="a9b5f64b-1dbd-445a-9e0e-f9dd96accbc7"/>
    <xsd:import namespace="f7af9fac-9146-4226-9619-2e00f0583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Notes_x002f_Comments" minOccurs="0"/>
                <xsd:element ref="ns2:Contents" minOccurs="0"/>
                <xsd:element ref="ns2:Updated_x003f_" minOccurs="0"/>
                <xsd:element ref="ns2:Not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5f64b-1dbd-445a-9e0e-f9dd96acc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3b40f3a-84d0-4acf-ad34-a39173ff9c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otes_x002f_Comments" ma:index="20" nillable="true" ma:displayName="Notes/Comments" ma:description="can delete after reviews are complete" ma:format="Dropdown" ma:internalName="Notes_x002f_Comments">
      <xsd:simpleType>
        <xsd:restriction base="dms:Note">
          <xsd:maxLength value="255"/>
        </xsd:restriction>
      </xsd:simpleType>
    </xsd:element>
    <xsd:element name="Contents" ma:index="21" nillable="true" ma:displayName="Contents" ma:format="Dropdown" ma:internalName="Contents">
      <xsd:simpleType>
        <xsd:restriction base="dms:Note">
          <xsd:maxLength value="255"/>
        </xsd:restriction>
      </xsd:simpleType>
    </xsd:element>
    <xsd:element name="Updated_x003f_" ma:index="22" nillable="true" ma:displayName="Updated?" ma:default="1" ma:format="Dropdown" ma:internalName="Updated_x003f_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f9fac-9146-4226-9619-2e00f0583b7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d37756c-2256-4ce3-bf5c-bf7798d8e23a}" ma:internalName="TaxCatchAll" ma:showField="CatchAllData" ma:web="f7af9fac-9146-4226-9619-2e00f0583b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63E72C-5F55-4D43-A186-7AF46EE6C2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8D26E2-5A59-4585-BC6A-DF482037419F}">
  <ds:schemaRefs>
    <ds:schemaRef ds:uri="http://schemas.microsoft.com/office/2006/metadata/properties"/>
    <ds:schemaRef ds:uri="http://schemas.microsoft.com/office/infopath/2007/PartnerControls"/>
    <ds:schemaRef ds:uri="a9b5f64b-1dbd-445a-9e0e-f9dd96accbc7"/>
    <ds:schemaRef ds:uri="f7af9fac-9146-4226-9619-2e00f0583b7a"/>
  </ds:schemaRefs>
</ds:datastoreItem>
</file>

<file path=customXml/itemProps3.xml><?xml version="1.0" encoding="utf-8"?>
<ds:datastoreItem xmlns:ds="http://schemas.openxmlformats.org/officeDocument/2006/customXml" ds:itemID="{7E77BF6A-F538-4E3D-8E22-A615811D97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0A4B4F-AEF2-44A0-ABCB-B49B57AD2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5f64b-1dbd-445a-9e0e-f9dd96accbc7"/>
    <ds:schemaRef ds:uri="f7af9fac-9146-4226-9619-2e00f0583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CMS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Barnes</dc:creator>
  <cp:keywords/>
  <dc:description/>
  <cp:lastModifiedBy>Orinda, Bel</cp:lastModifiedBy>
  <cp:revision>121</cp:revision>
  <dcterms:created xsi:type="dcterms:W3CDTF">2024-12-17T19:02:00Z</dcterms:created>
  <dcterms:modified xsi:type="dcterms:W3CDTF">2026-08-28T18:36:16Z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0x0101000158E6921CBB944D9450DC0A0B1808F8</vt:lpwstr>
  </property>
  <property fmtid="{D5CDD505-2E9C-101B-9397-08002B2CF9AE}" pid="4" name="MediaServiceImageTags">
    <vt:lpwstr/>
  </property>
  <property fmtid="{D5CDD505-2E9C-101B-9397-08002B2CF9AE}" pid="5" name="Order">
    <vt:r8>40900</vt:r8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_activity">
    <vt:lpwstr>{"FileActivityType":"6","FileActivityTimeStamp":"2024-12-17T15:51:22.160Z","FileActivityUsersOnPage":[{"DisplayName":"Orinda, Bel","Id":"borinda@rti.org"}],"FileActivityNavigationId":null}</vt:lpwstr>
  </property>
  <property fmtid="{D5CDD505-2E9C-101B-9397-08002B2CF9AE}" pid="9" name="_ExtendedDescription">
    <vt:lpwstr/>
  </property>
  <property fmtid="{D5CDD505-2E9C-101B-9397-08002B2CF9AE}" pid="10" name="docLang">
    <vt:lpwstr>en</vt:lpwstr>
  </property>
</Properties>
</file>